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13" w:rsidRPr="001E216B" w:rsidRDefault="00EC1113" w:rsidP="00EC1113">
      <w:pPr>
        <w:rPr>
          <w:rFonts w:ascii="Candara" w:hAnsi="Candara" w:cs="Arial Unicode MS"/>
          <w:szCs w:val="30"/>
        </w:rPr>
      </w:pPr>
    </w:p>
    <w:p w:rsidR="00EC1113" w:rsidRPr="001E216B" w:rsidRDefault="00EC1113" w:rsidP="00EC1113">
      <w:pPr>
        <w:rPr>
          <w:rFonts w:ascii="Candara" w:hAnsi="Candara" w:cs="Arial Unicode MS"/>
          <w:szCs w:val="30"/>
        </w:rPr>
      </w:pPr>
    </w:p>
    <w:p w:rsidR="00EC1113" w:rsidRPr="001E216B" w:rsidRDefault="00EC1113" w:rsidP="00EC1113">
      <w:pPr>
        <w:pStyle w:val="Kop2"/>
        <w:rPr>
          <w:rFonts w:ascii="Kalinga" w:hAnsi="Kalinga" w:cs="Kalinga"/>
          <w:bCs/>
          <w:color w:val="1F497D" w:themeColor="text2"/>
        </w:rPr>
      </w:pPr>
      <w:r>
        <w:rPr>
          <w:rFonts w:ascii="Kalinga" w:hAnsi="Kalinga" w:cs="Kalinga"/>
          <w:bCs/>
          <w:color w:val="1F497D" w:themeColor="text2"/>
        </w:rPr>
        <w:t>BELEIDSPLAN 201</w:t>
      </w:r>
      <w:r w:rsidR="00F76816">
        <w:rPr>
          <w:rFonts w:ascii="Kalinga" w:hAnsi="Kalinga" w:cs="Kalinga"/>
          <w:bCs/>
          <w:color w:val="1F497D" w:themeColor="text2"/>
        </w:rPr>
        <w:t>8</w:t>
      </w:r>
      <w:r w:rsidRPr="001E216B">
        <w:rPr>
          <w:rFonts w:ascii="Kalinga" w:hAnsi="Kalinga" w:cs="Kalinga"/>
          <w:bCs/>
          <w:color w:val="1F497D" w:themeColor="text2"/>
        </w:rPr>
        <w:t>/20</w:t>
      </w:r>
      <w:r w:rsidR="00F76816">
        <w:rPr>
          <w:rFonts w:ascii="Kalinga" w:hAnsi="Kalinga" w:cs="Kalinga"/>
          <w:bCs/>
          <w:color w:val="1F497D" w:themeColor="text2"/>
        </w:rPr>
        <w:t>20</w:t>
      </w:r>
    </w:p>
    <w:p w:rsidR="00EC1113" w:rsidRPr="001E216B" w:rsidRDefault="00EC1113" w:rsidP="00EC1113">
      <w:pPr>
        <w:rPr>
          <w:rFonts w:ascii="Kalinga" w:hAnsi="Kalinga" w:cs="Kalinga"/>
          <w:szCs w:val="30"/>
        </w:rPr>
      </w:pPr>
    </w:p>
    <w:p w:rsidR="00EC1113" w:rsidRPr="001E216B" w:rsidRDefault="00EC1113" w:rsidP="00EC1113">
      <w:pPr>
        <w:rPr>
          <w:rFonts w:ascii="Kalinga" w:hAnsi="Kalinga" w:cs="Kalinga"/>
          <w:sz w:val="24"/>
          <w:szCs w:val="24"/>
        </w:rPr>
      </w:pPr>
      <w:r w:rsidRPr="001E216B">
        <w:rPr>
          <w:rFonts w:ascii="Kalinga" w:hAnsi="Kalinga" w:cs="Kalinga"/>
          <w:sz w:val="24"/>
          <w:szCs w:val="24"/>
        </w:rPr>
        <w:t xml:space="preserve">Onze statuten geven in art. 2 de doelomschrijving van onze Stichting weer. </w:t>
      </w:r>
    </w:p>
    <w:p w:rsidR="00EC1113" w:rsidRPr="001E216B" w:rsidRDefault="00EC1113" w:rsidP="00EC1113">
      <w:pPr>
        <w:rPr>
          <w:rFonts w:ascii="Kalinga" w:hAnsi="Kalinga" w:cs="Kalinga"/>
          <w:sz w:val="24"/>
          <w:szCs w:val="24"/>
        </w:rPr>
      </w:pPr>
    </w:p>
    <w:p w:rsidR="00EC1113" w:rsidRPr="001E216B" w:rsidRDefault="00EC1113" w:rsidP="00EC1113">
      <w:pPr>
        <w:spacing w:line="240" w:lineRule="auto"/>
        <w:ind w:left="709"/>
        <w:contextualSpacing w:val="0"/>
        <w:rPr>
          <w:rFonts w:ascii="Kalinga" w:hAnsi="Kalinga" w:cs="Kalinga"/>
          <w:sz w:val="24"/>
          <w:szCs w:val="24"/>
        </w:rPr>
      </w:pPr>
      <w:r w:rsidRPr="001E216B">
        <w:rPr>
          <w:rFonts w:ascii="Kalinga" w:hAnsi="Kalinga" w:cs="Kalinga"/>
          <w:sz w:val="24"/>
          <w:szCs w:val="24"/>
        </w:rPr>
        <w:t xml:space="preserve">Het bundelen en coördineren van geestelijke, financiële en morele steun vanuit Nederland </w:t>
      </w:r>
      <w:r>
        <w:rPr>
          <w:rFonts w:ascii="Kalinga" w:hAnsi="Kalinga" w:cs="Kalinga"/>
          <w:sz w:val="24"/>
          <w:szCs w:val="24"/>
        </w:rPr>
        <w:t xml:space="preserve">voor het kinderhuis “Lar da </w:t>
      </w:r>
      <w:proofErr w:type="spellStart"/>
      <w:r>
        <w:rPr>
          <w:rFonts w:ascii="Kalinga" w:hAnsi="Kalinga" w:cs="Kalinga"/>
          <w:sz w:val="24"/>
          <w:szCs w:val="24"/>
        </w:rPr>
        <w:t>Infâ</w:t>
      </w:r>
      <w:r w:rsidRPr="001E216B">
        <w:rPr>
          <w:rFonts w:ascii="Kalinga" w:hAnsi="Kalinga" w:cs="Kalinga"/>
          <w:sz w:val="24"/>
          <w:szCs w:val="24"/>
        </w:rPr>
        <w:t>ncia</w:t>
      </w:r>
      <w:proofErr w:type="spellEnd"/>
      <w:r w:rsidRPr="001E216B">
        <w:rPr>
          <w:rFonts w:ascii="Kalinga" w:hAnsi="Kalinga" w:cs="Kalinga"/>
          <w:sz w:val="24"/>
          <w:szCs w:val="24"/>
        </w:rPr>
        <w:t xml:space="preserve">” te São José do Rio </w:t>
      </w:r>
      <w:proofErr w:type="spellStart"/>
      <w:r w:rsidRPr="001E216B">
        <w:rPr>
          <w:rFonts w:ascii="Kalinga" w:hAnsi="Kalinga" w:cs="Kalinga"/>
          <w:sz w:val="24"/>
          <w:szCs w:val="24"/>
        </w:rPr>
        <w:t>Pardo</w:t>
      </w:r>
      <w:proofErr w:type="spellEnd"/>
      <w:r w:rsidRPr="001E216B">
        <w:rPr>
          <w:rFonts w:ascii="Kalinga" w:hAnsi="Kalinga" w:cs="Kalinga"/>
          <w:sz w:val="24"/>
          <w:szCs w:val="24"/>
        </w:rPr>
        <w:t>, Brazilië.</w:t>
      </w:r>
    </w:p>
    <w:p w:rsidR="00EC1113" w:rsidRPr="001E216B" w:rsidRDefault="00EC1113" w:rsidP="00EC1113">
      <w:pPr>
        <w:rPr>
          <w:rFonts w:ascii="Kalinga" w:hAnsi="Kalinga" w:cs="Kalinga"/>
          <w:sz w:val="24"/>
          <w:szCs w:val="24"/>
        </w:rPr>
      </w:pPr>
    </w:p>
    <w:p w:rsidR="00EC1113" w:rsidRPr="001E216B" w:rsidRDefault="00EC1113" w:rsidP="00EC1113">
      <w:pPr>
        <w:rPr>
          <w:rFonts w:ascii="Kalinga" w:hAnsi="Kalinga" w:cs="Kalinga"/>
          <w:sz w:val="24"/>
          <w:szCs w:val="24"/>
        </w:rPr>
      </w:pPr>
      <w:r w:rsidRPr="001E216B">
        <w:rPr>
          <w:rFonts w:ascii="Kalinga" w:hAnsi="Kalinga" w:cs="Kalinga"/>
          <w:sz w:val="24"/>
          <w:szCs w:val="24"/>
        </w:rPr>
        <w:t>Om dit te concretiseren is dit beleidsplan opgesteld.</w:t>
      </w:r>
    </w:p>
    <w:p w:rsidR="00EC1113" w:rsidRPr="007C61C5" w:rsidRDefault="00EC1113" w:rsidP="00EC1113">
      <w:pPr>
        <w:rPr>
          <w:rFonts w:ascii="Kalinga" w:hAnsi="Kalinga" w:cs="Kalinga"/>
          <w:color w:val="000000"/>
          <w:sz w:val="24"/>
          <w:szCs w:val="24"/>
        </w:rPr>
      </w:pPr>
    </w:p>
    <w:p w:rsidR="00EC1113" w:rsidRPr="007C61C5" w:rsidRDefault="00EC1113" w:rsidP="00EC1113">
      <w:pPr>
        <w:pStyle w:val="Kop1"/>
        <w:rPr>
          <w:rFonts w:ascii="Kalinga" w:hAnsi="Kalinga" w:cs="Kalinga"/>
          <w:sz w:val="24"/>
          <w:szCs w:val="24"/>
        </w:rPr>
      </w:pPr>
      <w:r w:rsidRPr="007C61C5">
        <w:rPr>
          <w:rFonts w:ascii="Kalinga" w:hAnsi="Kalinga" w:cs="Kalinga"/>
          <w:sz w:val="24"/>
          <w:szCs w:val="24"/>
        </w:rPr>
        <w:t>1. Inleiding</w:t>
      </w:r>
    </w:p>
    <w:p w:rsidR="00EC1113" w:rsidRPr="007C61C5" w:rsidRDefault="00EC1113" w:rsidP="00EC1113">
      <w:pPr>
        <w:jc w:val="both"/>
        <w:rPr>
          <w:rFonts w:ascii="Kalinga" w:hAnsi="Kalinga" w:cs="Kalinga"/>
          <w:sz w:val="24"/>
          <w:szCs w:val="24"/>
        </w:rPr>
      </w:pPr>
      <w:r w:rsidRPr="007C61C5">
        <w:rPr>
          <w:rFonts w:ascii="Kalinga" w:hAnsi="Kalinga" w:cs="Kalinga"/>
          <w:sz w:val="24"/>
          <w:szCs w:val="24"/>
        </w:rPr>
        <w:t xml:space="preserve">Het bestuur van de Stichting Kinderhuis Brazilië “Lar da </w:t>
      </w:r>
      <w:proofErr w:type="spellStart"/>
      <w:r w:rsidRPr="007C61C5">
        <w:rPr>
          <w:rFonts w:ascii="Kalinga" w:hAnsi="Kalinga" w:cs="Kalinga"/>
          <w:sz w:val="24"/>
          <w:szCs w:val="24"/>
        </w:rPr>
        <w:t>Infância</w:t>
      </w:r>
      <w:proofErr w:type="spellEnd"/>
      <w:r w:rsidRPr="007C61C5">
        <w:rPr>
          <w:rFonts w:ascii="Kalinga" w:hAnsi="Kalinga" w:cs="Kalinga"/>
          <w:sz w:val="24"/>
          <w:szCs w:val="24"/>
        </w:rPr>
        <w:t>” heeft besloten een beleidsplan op</w:t>
      </w:r>
      <w:r>
        <w:rPr>
          <w:rFonts w:ascii="Kalinga" w:hAnsi="Kalinga" w:cs="Kalinga"/>
          <w:sz w:val="24"/>
          <w:szCs w:val="24"/>
        </w:rPr>
        <w:t xml:space="preserve"> te stellen voor de periode 20</w:t>
      </w:r>
      <w:r w:rsidR="00F76816">
        <w:rPr>
          <w:rFonts w:ascii="Kalinga" w:hAnsi="Kalinga" w:cs="Kalinga"/>
          <w:sz w:val="24"/>
          <w:szCs w:val="24"/>
        </w:rPr>
        <w:t>18/2020</w:t>
      </w:r>
      <w:r w:rsidRPr="007C61C5">
        <w:rPr>
          <w:rFonts w:ascii="Kalinga" w:hAnsi="Kalinga" w:cs="Kalinga"/>
          <w:sz w:val="24"/>
          <w:szCs w:val="24"/>
        </w:rPr>
        <w:t>.</w:t>
      </w:r>
    </w:p>
    <w:p w:rsidR="00EC1113" w:rsidRPr="007C61C5" w:rsidRDefault="00EC1113" w:rsidP="00EC1113">
      <w:pPr>
        <w:jc w:val="both"/>
        <w:rPr>
          <w:rFonts w:ascii="Kalinga" w:hAnsi="Kalinga" w:cs="Kalinga"/>
          <w:sz w:val="24"/>
          <w:szCs w:val="24"/>
        </w:rPr>
      </w:pPr>
      <w:r w:rsidRPr="007C61C5">
        <w:rPr>
          <w:rFonts w:ascii="Kalinga" w:hAnsi="Kalinga" w:cs="Kalinga"/>
          <w:sz w:val="24"/>
          <w:szCs w:val="24"/>
        </w:rPr>
        <w:t xml:space="preserve"> </w:t>
      </w:r>
    </w:p>
    <w:p w:rsidR="00EC1113" w:rsidRPr="007C61C5" w:rsidRDefault="00EC1113" w:rsidP="00EC1113">
      <w:pPr>
        <w:rPr>
          <w:rFonts w:ascii="Kalinga" w:hAnsi="Kalinga" w:cs="Kalinga"/>
          <w:sz w:val="24"/>
          <w:szCs w:val="24"/>
        </w:rPr>
      </w:pPr>
      <w:r w:rsidRPr="007C61C5">
        <w:rPr>
          <w:rFonts w:ascii="Kalinga" w:hAnsi="Kalinga" w:cs="Kalinga"/>
          <w:sz w:val="24"/>
          <w:szCs w:val="24"/>
        </w:rPr>
        <w:t>In dit plan komen aan de orde:</w:t>
      </w:r>
    </w:p>
    <w:p w:rsidR="00EC1113" w:rsidRPr="007C61C5" w:rsidRDefault="00EC1113" w:rsidP="00EC1113">
      <w:pPr>
        <w:numPr>
          <w:ilvl w:val="0"/>
          <w:numId w:val="1"/>
        </w:numPr>
        <w:spacing w:line="240" w:lineRule="auto"/>
        <w:contextualSpacing w:val="0"/>
        <w:rPr>
          <w:rFonts w:ascii="Kalinga" w:hAnsi="Kalinga" w:cs="Kalinga"/>
          <w:sz w:val="24"/>
          <w:szCs w:val="24"/>
        </w:rPr>
      </w:pPr>
      <w:r w:rsidRPr="007C61C5">
        <w:rPr>
          <w:rFonts w:ascii="Kalinga" w:hAnsi="Kalinga" w:cs="Kalinga"/>
          <w:sz w:val="24"/>
          <w:szCs w:val="24"/>
        </w:rPr>
        <w:t>de werkzaamheden van onze Stichting</w:t>
      </w:r>
    </w:p>
    <w:p w:rsidR="00EC1113" w:rsidRPr="007C61C5" w:rsidRDefault="00EC1113" w:rsidP="00EC1113">
      <w:pPr>
        <w:numPr>
          <w:ilvl w:val="0"/>
          <w:numId w:val="1"/>
        </w:numPr>
        <w:spacing w:line="240" w:lineRule="auto"/>
        <w:contextualSpacing w:val="0"/>
        <w:rPr>
          <w:rFonts w:ascii="Kalinga" w:hAnsi="Kalinga" w:cs="Kalinga"/>
          <w:sz w:val="24"/>
          <w:szCs w:val="24"/>
        </w:rPr>
      </w:pPr>
      <w:r w:rsidRPr="007C61C5">
        <w:rPr>
          <w:rFonts w:ascii="Kalinga" w:hAnsi="Kalinga" w:cs="Kalinga"/>
          <w:sz w:val="24"/>
          <w:szCs w:val="24"/>
        </w:rPr>
        <w:t>de geldwerving ten behoeve van ons kinderhuis in Brazilië</w:t>
      </w:r>
    </w:p>
    <w:p w:rsidR="00EC1113" w:rsidRPr="007C61C5" w:rsidRDefault="00EC1113" w:rsidP="00EC1113">
      <w:pPr>
        <w:numPr>
          <w:ilvl w:val="0"/>
          <w:numId w:val="1"/>
        </w:numPr>
        <w:spacing w:line="240" w:lineRule="auto"/>
        <w:contextualSpacing w:val="0"/>
        <w:rPr>
          <w:rFonts w:ascii="Kalinga" w:hAnsi="Kalinga" w:cs="Kalinga"/>
          <w:sz w:val="24"/>
          <w:szCs w:val="24"/>
        </w:rPr>
      </w:pPr>
      <w:r w:rsidRPr="007C61C5">
        <w:rPr>
          <w:rFonts w:ascii="Kalinga" w:hAnsi="Kalinga" w:cs="Kalinga"/>
          <w:sz w:val="24"/>
          <w:szCs w:val="24"/>
        </w:rPr>
        <w:t>het beheer van de aan ons door onze sponsors toevertrouwde middelen</w:t>
      </w:r>
    </w:p>
    <w:p w:rsidR="00EC1113" w:rsidRPr="007C61C5" w:rsidRDefault="00EC1113" w:rsidP="00EC1113">
      <w:pPr>
        <w:numPr>
          <w:ilvl w:val="0"/>
          <w:numId w:val="1"/>
        </w:numPr>
        <w:spacing w:line="240" w:lineRule="auto"/>
        <w:contextualSpacing w:val="0"/>
        <w:rPr>
          <w:rFonts w:ascii="Kalinga" w:hAnsi="Kalinga" w:cs="Kalinga"/>
          <w:sz w:val="24"/>
          <w:szCs w:val="24"/>
        </w:rPr>
      </w:pPr>
      <w:r w:rsidRPr="007C61C5">
        <w:rPr>
          <w:rFonts w:ascii="Kalinga" w:hAnsi="Kalinga" w:cs="Kalinga"/>
          <w:sz w:val="24"/>
          <w:szCs w:val="24"/>
        </w:rPr>
        <w:t>de kosten van de werving van de geldmiddelen</w:t>
      </w:r>
    </w:p>
    <w:p w:rsidR="00EC1113" w:rsidRPr="00F76816" w:rsidRDefault="00EC1113" w:rsidP="00EC1113">
      <w:pPr>
        <w:numPr>
          <w:ilvl w:val="0"/>
          <w:numId w:val="1"/>
        </w:numPr>
        <w:spacing w:line="240" w:lineRule="auto"/>
        <w:contextualSpacing w:val="0"/>
        <w:rPr>
          <w:rFonts w:ascii="Kalinga" w:eastAsia="Arial Unicode MS" w:hAnsi="Kalinga" w:cs="Kalinga" w:hint="eastAsia"/>
          <w:sz w:val="24"/>
          <w:szCs w:val="24"/>
        </w:rPr>
      </w:pPr>
      <w:r w:rsidRPr="007C61C5">
        <w:rPr>
          <w:rFonts w:ascii="Kalinga" w:hAnsi="Kalinga" w:cs="Kalinga"/>
          <w:sz w:val="24"/>
          <w:szCs w:val="24"/>
        </w:rPr>
        <w:t>de besteding van de aan ons toevertrouwde middelen in Brazilië</w:t>
      </w:r>
    </w:p>
    <w:p w:rsidR="00F76816" w:rsidRPr="007C61C5" w:rsidRDefault="00F76816" w:rsidP="00EC1113">
      <w:pPr>
        <w:numPr>
          <w:ilvl w:val="0"/>
          <w:numId w:val="1"/>
        </w:numPr>
        <w:spacing w:line="240" w:lineRule="auto"/>
        <w:contextualSpacing w:val="0"/>
        <w:rPr>
          <w:rFonts w:ascii="Kalinga" w:eastAsia="Arial Unicode MS" w:hAnsi="Kalinga" w:cs="Kalinga" w:hint="eastAsia"/>
          <w:sz w:val="24"/>
          <w:szCs w:val="24"/>
        </w:rPr>
      </w:pPr>
      <w:r>
        <w:rPr>
          <w:rFonts w:ascii="Kalinga" w:hAnsi="Kalinga" w:cs="Kalinga"/>
          <w:sz w:val="24"/>
          <w:szCs w:val="24"/>
        </w:rPr>
        <w:t xml:space="preserve">Algemene Verordening </w:t>
      </w:r>
      <w:r w:rsidR="00A821F2">
        <w:rPr>
          <w:rFonts w:ascii="Kalinga" w:hAnsi="Kalinga" w:cs="Kalinga"/>
          <w:sz w:val="24"/>
          <w:szCs w:val="24"/>
        </w:rPr>
        <w:t>G</w:t>
      </w:r>
      <w:r>
        <w:rPr>
          <w:rFonts w:ascii="Kalinga" w:hAnsi="Kalinga" w:cs="Kalinga"/>
          <w:sz w:val="24"/>
          <w:szCs w:val="24"/>
        </w:rPr>
        <w:t>egevensbescherming</w:t>
      </w:r>
    </w:p>
    <w:p w:rsidR="00EC1113" w:rsidRPr="007C61C5" w:rsidRDefault="00EC1113" w:rsidP="00EC1113">
      <w:pPr>
        <w:rPr>
          <w:rFonts w:ascii="Kalinga" w:hAnsi="Kalinga" w:cs="Kalinga"/>
          <w:sz w:val="24"/>
          <w:szCs w:val="24"/>
        </w:rPr>
      </w:pPr>
    </w:p>
    <w:p w:rsidR="00EC1113" w:rsidRPr="007C61C5" w:rsidRDefault="00EC1113" w:rsidP="00EC1113">
      <w:pPr>
        <w:pStyle w:val="Kop1"/>
        <w:rPr>
          <w:rFonts w:ascii="Kalinga" w:hAnsi="Kalinga" w:cs="Kalinga"/>
          <w:sz w:val="24"/>
          <w:szCs w:val="24"/>
        </w:rPr>
      </w:pPr>
      <w:r w:rsidRPr="007C61C5">
        <w:rPr>
          <w:rFonts w:ascii="Kalinga" w:hAnsi="Kalinga" w:cs="Kalinga"/>
          <w:sz w:val="24"/>
          <w:szCs w:val="24"/>
        </w:rPr>
        <w:t>2. Werkzaamheden</w:t>
      </w:r>
    </w:p>
    <w:p w:rsidR="00EC1113" w:rsidRPr="007C61C5" w:rsidRDefault="00EC1113" w:rsidP="00EC1113">
      <w:pPr>
        <w:rPr>
          <w:rFonts w:ascii="Kalinga" w:hAnsi="Kalinga" w:cs="Kalinga"/>
          <w:sz w:val="24"/>
          <w:szCs w:val="24"/>
        </w:rPr>
      </w:pPr>
      <w:r w:rsidRPr="007C61C5">
        <w:rPr>
          <w:rFonts w:ascii="Kalinga" w:hAnsi="Kalinga" w:cs="Kalinga"/>
          <w:sz w:val="24"/>
          <w:szCs w:val="24"/>
        </w:rPr>
        <w:t>In de Statuten van onze Stichting is het doel in art. 2 als volgt omschreven:</w:t>
      </w:r>
    </w:p>
    <w:p w:rsidR="00EC1113" w:rsidRPr="007C61C5" w:rsidRDefault="00EC1113" w:rsidP="00EC1113">
      <w:pPr>
        <w:rPr>
          <w:rFonts w:ascii="Kalinga" w:hAnsi="Kalinga" w:cs="Kalinga"/>
          <w:sz w:val="24"/>
          <w:szCs w:val="24"/>
        </w:rPr>
      </w:pPr>
    </w:p>
    <w:p w:rsidR="00EC1113" w:rsidRPr="007C61C5" w:rsidRDefault="00EC1113" w:rsidP="00EC1113">
      <w:pPr>
        <w:pStyle w:val="Plattetekstinspringen"/>
        <w:rPr>
          <w:rFonts w:ascii="Kalinga" w:hAnsi="Kalinga" w:cs="Kalinga"/>
          <w:sz w:val="24"/>
          <w:szCs w:val="24"/>
        </w:rPr>
      </w:pPr>
      <w:r w:rsidRPr="007C61C5">
        <w:rPr>
          <w:rFonts w:ascii="Kalinga" w:hAnsi="Kalinga" w:cs="Kalinga"/>
          <w:sz w:val="24"/>
          <w:szCs w:val="24"/>
        </w:rPr>
        <w:t xml:space="preserve">Het bundelen en coördineren van geestelijke, financiële en morele steun vanuit Nederland voor het kinderhuis “Lar da </w:t>
      </w:r>
      <w:proofErr w:type="spellStart"/>
      <w:r w:rsidRPr="007C61C5">
        <w:rPr>
          <w:rFonts w:ascii="Kalinga" w:hAnsi="Kalinga" w:cs="Kalinga"/>
          <w:sz w:val="24"/>
          <w:szCs w:val="24"/>
        </w:rPr>
        <w:t>Infância</w:t>
      </w:r>
      <w:proofErr w:type="spellEnd"/>
      <w:r w:rsidRPr="007C61C5">
        <w:rPr>
          <w:rFonts w:ascii="Kalinga" w:hAnsi="Kalinga" w:cs="Kalinga"/>
          <w:sz w:val="24"/>
          <w:szCs w:val="24"/>
        </w:rPr>
        <w:t>” te S</w:t>
      </w:r>
      <w:r>
        <w:rPr>
          <w:rFonts w:ascii="Kalinga" w:hAnsi="Kalinga" w:cs="Kalinga"/>
          <w:sz w:val="24"/>
          <w:szCs w:val="24"/>
        </w:rPr>
        <w:t>ã</w:t>
      </w:r>
      <w:r w:rsidRPr="007C61C5">
        <w:rPr>
          <w:rFonts w:ascii="Kalinga" w:hAnsi="Kalinga" w:cs="Kalinga"/>
          <w:sz w:val="24"/>
          <w:szCs w:val="24"/>
        </w:rPr>
        <w:t xml:space="preserve">o José do Rio </w:t>
      </w:r>
      <w:proofErr w:type="spellStart"/>
      <w:r w:rsidRPr="007C61C5">
        <w:rPr>
          <w:rFonts w:ascii="Kalinga" w:hAnsi="Kalinga" w:cs="Kalinga"/>
          <w:sz w:val="24"/>
          <w:szCs w:val="24"/>
        </w:rPr>
        <w:t>Pardo</w:t>
      </w:r>
      <w:proofErr w:type="spellEnd"/>
      <w:r w:rsidRPr="007C61C5">
        <w:rPr>
          <w:rFonts w:ascii="Kalinga" w:hAnsi="Kalinga" w:cs="Kalinga"/>
          <w:sz w:val="24"/>
          <w:szCs w:val="24"/>
        </w:rPr>
        <w:t>.</w:t>
      </w:r>
    </w:p>
    <w:p w:rsidR="00EC1113" w:rsidRPr="007C61C5" w:rsidRDefault="00EC1113" w:rsidP="00EC1113">
      <w:pPr>
        <w:pStyle w:val="Plattetekstinspringen"/>
        <w:ind w:left="0"/>
        <w:rPr>
          <w:rFonts w:ascii="Kalinga" w:hAnsi="Kalinga" w:cs="Kalinga"/>
          <w:i/>
          <w:iCs/>
          <w:sz w:val="24"/>
          <w:szCs w:val="24"/>
        </w:rPr>
      </w:pPr>
    </w:p>
    <w:p w:rsidR="00EC1113" w:rsidRPr="007C61C5" w:rsidRDefault="00EC1113" w:rsidP="00EC1113">
      <w:pPr>
        <w:pStyle w:val="Plattetekstinspringen"/>
        <w:ind w:left="0"/>
        <w:jc w:val="both"/>
        <w:rPr>
          <w:rFonts w:ascii="Kalinga" w:eastAsia="Arial Unicode MS" w:hAnsi="Kalinga" w:cs="Kalinga" w:hint="eastAsia"/>
          <w:i/>
          <w:iCs/>
          <w:sz w:val="24"/>
          <w:szCs w:val="24"/>
        </w:rPr>
      </w:pPr>
      <w:r w:rsidRPr="007C61C5">
        <w:rPr>
          <w:rFonts w:ascii="Kalinga" w:eastAsia="Arial Unicode MS" w:hAnsi="Kalinga" w:cs="Kalinga"/>
          <w:sz w:val="24"/>
          <w:szCs w:val="24"/>
        </w:rPr>
        <w:t>Sedert de oprichting van onze Stichting op 16 maart 1981 werd en wordt hieraan vastgehouden. Dit uitgangspunt is ook de basis van dit beleidsplan.</w:t>
      </w:r>
    </w:p>
    <w:p w:rsidR="00EC1113" w:rsidRPr="007C61C5" w:rsidRDefault="00EC1113" w:rsidP="00EC1113">
      <w:pPr>
        <w:pStyle w:val="Plattetekstinspringen"/>
        <w:ind w:left="0"/>
        <w:jc w:val="both"/>
        <w:rPr>
          <w:rFonts w:ascii="Kalinga" w:hAnsi="Kalinga" w:cs="Kalinga"/>
          <w:i/>
          <w:iCs/>
          <w:sz w:val="24"/>
          <w:szCs w:val="24"/>
        </w:rPr>
      </w:pPr>
    </w:p>
    <w:p w:rsidR="00EC2A68" w:rsidRDefault="00EC1113" w:rsidP="00EC1113">
      <w:pPr>
        <w:pStyle w:val="Plattetekstinspringen"/>
        <w:ind w:left="0"/>
        <w:jc w:val="both"/>
        <w:rPr>
          <w:rFonts w:ascii="Kalinga" w:hAnsi="Kalinga" w:cs="Kalinga"/>
          <w:sz w:val="24"/>
          <w:szCs w:val="24"/>
        </w:rPr>
      </w:pPr>
      <w:r w:rsidRPr="007C61C5">
        <w:rPr>
          <w:rFonts w:ascii="Kalinga" w:hAnsi="Kalinga" w:cs="Kalinga"/>
          <w:sz w:val="24"/>
          <w:szCs w:val="24"/>
        </w:rPr>
        <w:t xml:space="preserve">Hoewel fundraising ten behoeve van ons kinderhuis een heel belangrijke rol speelt in de activiteiten van onze Stichting, omdat het leeuwendeel van de kosten van de verzorging van de circa 100 kinderen via onze Stichting wordt bijgedragen, voelt het bestuur zich tevens verantwoordelijk voor de ontwikkeling van de kinderen en de medewerkers op geestelijk niveau. Wij leven dan ook sterk mee in de gebeurtenissen </w:t>
      </w:r>
    </w:p>
    <w:p w:rsidR="00EC2A68" w:rsidRDefault="00EC2A68" w:rsidP="00EC1113">
      <w:pPr>
        <w:pStyle w:val="Plattetekstinspringen"/>
        <w:ind w:left="0"/>
        <w:jc w:val="both"/>
        <w:rPr>
          <w:rFonts w:ascii="Kalinga" w:hAnsi="Kalinga" w:cs="Kalinga"/>
          <w:sz w:val="24"/>
          <w:szCs w:val="24"/>
        </w:rPr>
      </w:pPr>
    </w:p>
    <w:p w:rsidR="00EC2A68" w:rsidRDefault="00EC2A68" w:rsidP="00EC1113">
      <w:pPr>
        <w:pStyle w:val="Plattetekstinspringen"/>
        <w:ind w:left="0"/>
        <w:jc w:val="both"/>
        <w:rPr>
          <w:rFonts w:ascii="Kalinga" w:hAnsi="Kalinga" w:cs="Kalinga"/>
          <w:sz w:val="24"/>
          <w:szCs w:val="24"/>
        </w:rPr>
      </w:pPr>
    </w:p>
    <w:p w:rsidR="00F95C94" w:rsidRDefault="00F95C94" w:rsidP="00EC1113">
      <w:pPr>
        <w:pStyle w:val="Plattetekstinspringen"/>
        <w:ind w:left="0"/>
        <w:jc w:val="both"/>
        <w:rPr>
          <w:rFonts w:ascii="Kalinga" w:hAnsi="Kalinga" w:cs="Kalinga"/>
          <w:sz w:val="24"/>
          <w:szCs w:val="24"/>
        </w:rPr>
      </w:pPr>
    </w:p>
    <w:p w:rsidR="00F95C94" w:rsidRDefault="00F95C94" w:rsidP="00EC1113">
      <w:pPr>
        <w:pStyle w:val="Plattetekstinspringen"/>
        <w:ind w:left="0"/>
        <w:jc w:val="both"/>
        <w:rPr>
          <w:rFonts w:ascii="Kalinga" w:hAnsi="Kalinga" w:cs="Kalinga"/>
          <w:sz w:val="24"/>
          <w:szCs w:val="24"/>
        </w:rPr>
      </w:pPr>
    </w:p>
    <w:p w:rsidR="00F95C94" w:rsidRDefault="00F95C94" w:rsidP="00EC1113">
      <w:pPr>
        <w:pStyle w:val="Plattetekstinspringen"/>
        <w:ind w:left="0"/>
        <w:jc w:val="both"/>
        <w:rPr>
          <w:rFonts w:ascii="Kalinga" w:hAnsi="Kalinga" w:cs="Kalinga"/>
          <w:sz w:val="24"/>
          <w:szCs w:val="24"/>
        </w:rPr>
      </w:pPr>
    </w:p>
    <w:p w:rsidR="00EC1113" w:rsidRPr="007C61C5" w:rsidRDefault="00EC1113" w:rsidP="00EC1113">
      <w:pPr>
        <w:pStyle w:val="Plattetekstinspringen"/>
        <w:ind w:left="0"/>
        <w:jc w:val="both"/>
        <w:rPr>
          <w:rFonts w:ascii="Kalinga" w:hAnsi="Kalinga" w:cs="Kalinga"/>
          <w:i/>
          <w:iCs/>
          <w:sz w:val="24"/>
          <w:szCs w:val="24"/>
        </w:rPr>
      </w:pPr>
      <w:bookmarkStart w:id="0" w:name="_GoBack"/>
      <w:bookmarkEnd w:id="0"/>
      <w:r w:rsidRPr="007C61C5">
        <w:rPr>
          <w:rFonts w:ascii="Kalinga" w:hAnsi="Kalinga" w:cs="Kalinga"/>
          <w:sz w:val="24"/>
          <w:szCs w:val="24"/>
        </w:rPr>
        <w:t>in het kinderhuis en adviseren –zij het op afstand- met betrekking tot de zaken die daar spelen op het gebied van personeelszaken, instandhouding van het gebouw, materiële en geestelijke verzorging van de kinderen, kinderclubs en andere initiatieven die worden genomen door de leiding van het kinderhuis in S</w:t>
      </w:r>
      <w:r>
        <w:rPr>
          <w:rFonts w:ascii="Kalinga" w:hAnsi="Kalinga" w:cs="Kalinga"/>
          <w:sz w:val="24"/>
          <w:szCs w:val="24"/>
        </w:rPr>
        <w:t>ã</w:t>
      </w:r>
      <w:r w:rsidRPr="007C61C5">
        <w:rPr>
          <w:rFonts w:ascii="Kalinga" w:hAnsi="Kalinga" w:cs="Kalinga"/>
          <w:sz w:val="24"/>
          <w:szCs w:val="24"/>
        </w:rPr>
        <w:t xml:space="preserve">o José do Rio </w:t>
      </w:r>
      <w:proofErr w:type="spellStart"/>
      <w:r w:rsidRPr="007C61C5">
        <w:rPr>
          <w:rFonts w:ascii="Kalinga" w:hAnsi="Kalinga" w:cs="Kalinga"/>
          <w:sz w:val="24"/>
          <w:szCs w:val="24"/>
        </w:rPr>
        <w:t>Pardo</w:t>
      </w:r>
      <w:proofErr w:type="spellEnd"/>
      <w:r w:rsidRPr="007C61C5">
        <w:rPr>
          <w:rFonts w:ascii="Kalinga" w:hAnsi="Kalinga" w:cs="Kalinga"/>
          <w:sz w:val="24"/>
          <w:szCs w:val="24"/>
        </w:rPr>
        <w:t>.</w:t>
      </w:r>
    </w:p>
    <w:p w:rsidR="00EC1113" w:rsidRPr="007C61C5" w:rsidRDefault="00EC1113" w:rsidP="00EC1113">
      <w:pPr>
        <w:pStyle w:val="Plattetekstinspringen"/>
        <w:ind w:left="0"/>
        <w:rPr>
          <w:rFonts w:ascii="Kalinga" w:hAnsi="Kalinga" w:cs="Kalinga"/>
          <w:i/>
          <w:iCs/>
          <w:sz w:val="24"/>
          <w:szCs w:val="24"/>
        </w:rPr>
      </w:pPr>
    </w:p>
    <w:p w:rsidR="00EC1113" w:rsidRPr="007C61C5" w:rsidRDefault="00EC1113" w:rsidP="00EC1113">
      <w:pPr>
        <w:pStyle w:val="Kop1"/>
        <w:rPr>
          <w:rFonts w:ascii="Kalinga" w:hAnsi="Kalinga" w:cs="Kalinga"/>
          <w:sz w:val="24"/>
          <w:szCs w:val="24"/>
        </w:rPr>
      </w:pPr>
      <w:r w:rsidRPr="007C61C5">
        <w:rPr>
          <w:rFonts w:ascii="Kalinga" w:hAnsi="Kalinga" w:cs="Kalinga"/>
          <w:sz w:val="24"/>
          <w:szCs w:val="24"/>
        </w:rPr>
        <w:t xml:space="preserve">3. Geldwerving </w:t>
      </w:r>
    </w:p>
    <w:p w:rsidR="00EC1113" w:rsidRPr="007C61C5" w:rsidRDefault="00EC1113" w:rsidP="00EC1113">
      <w:pPr>
        <w:pStyle w:val="Plattetekstinspringen"/>
        <w:ind w:left="0"/>
        <w:jc w:val="both"/>
        <w:rPr>
          <w:rFonts w:ascii="Kalinga" w:hAnsi="Kalinga" w:cs="Kalinga"/>
          <w:i/>
          <w:iCs/>
          <w:sz w:val="24"/>
          <w:szCs w:val="24"/>
        </w:rPr>
      </w:pPr>
      <w:r w:rsidRPr="007C61C5">
        <w:rPr>
          <w:rFonts w:ascii="Kalinga" w:hAnsi="Kalinga" w:cs="Kalinga"/>
          <w:sz w:val="24"/>
          <w:szCs w:val="24"/>
        </w:rPr>
        <w:t xml:space="preserve">Met betrekking tot de geldwerving onderscheiden wij 4 aspecten, nl. </w:t>
      </w:r>
    </w:p>
    <w:p w:rsidR="00EC1113" w:rsidRPr="007C61C5" w:rsidRDefault="00EC1113" w:rsidP="00EC1113">
      <w:pPr>
        <w:pStyle w:val="Plattetekstinspringen"/>
        <w:numPr>
          <w:ilvl w:val="0"/>
          <w:numId w:val="2"/>
        </w:numPr>
        <w:spacing w:after="0" w:line="240" w:lineRule="auto"/>
        <w:contextualSpacing w:val="0"/>
        <w:jc w:val="both"/>
        <w:rPr>
          <w:rFonts w:ascii="Kalinga" w:hAnsi="Kalinga" w:cs="Kalinga"/>
          <w:i/>
          <w:iCs/>
          <w:sz w:val="24"/>
          <w:szCs w:val="24"/>
        </w:rPr>
      </w:pPr>
      <w:r w:rsidRPr="007C61C5">
        <w:rPr>
          <w:rFonts w:ascii="Kalinga" w:hAnsi="Kalinga" w:cs="Kalinga"/>
          <w:sz w:val="24"/>
          <w:szCs w:val="24"/>
        </w:rPr>
        <w:t xml:space="preserve">het </w:t>
      </w:r>
      <w:proofErr w:type="spellStart"/>
      <w:r w:rsidRPr="007C61C5">
        <w:rPr>
          <w:rFonts w:ascii="Kalinga" w:hAnsi="Kalinga" w:cs="Kalinga"/>
          <w:sz w:val="24"/>
          <w:szCs w:val="24"/>
        </w:rPr>
        <w:t>KinderAdoptiePlan</w:t>
      </w:r>
      <w:proofErr w:type="spellEnd"/>
      <w:r w:rsidRPr="007C61C5">
        <w:rPr>
          <w:rFonts w:ascii="Kalinga" w:hAnsi="Kalinga" w:cs="Kalinga"/>
          <w:sz w:val="24"/>
          <w:szCs w:val="24"/>
        </w:rPr>
        <w:t xml:space="preserve">, </w:t>
      </w:r>
    </w:p>
    <w:p w:rsidR="00EC1113" w:rsidRPr="007C61C5" w:rsidRDefault="00EC1113" w:rsidP="00EC1113">
      <w:pPr>
        <w:pStyle w:val="Plattetekstinspringen"/>
        <w:numPr>
          <w:ilvl w:val="0"/>
          <w:numId w:val="2"/>
        </w:numPr>
        <w:spacing w:after="0" w:line="240" w:lineRule="auto"/>
        <w:contextualSpacing w:val="0"/>
        <w:jc w:val="both"/>
        <w:rPr>
          <w:rFonts w:ascii="Kalinga" w:hAnsi="Kalinga" w:cs="Kalinga"/>
          <w:i/>
          <w:iCs/>
          <w:sz w:val="24"/>
          <w:szCs w:val="24"/>
        </w:rPr>
      </w:pPr>
      <w:r w:rsidRPr="007C61C5">
        <w:rPr>
          <w:rFonts w:ascii="Kalinga" w:hAnsi="Kalinga" w:cs="Kalinga"/>
          <w:sz w:val="24"/>
          <w:szCs w:val="24"/>
        </w:rPr>
        <w:t xml:space="preserve">het </w:t>
      </w:r>
      <w:proofErr w:type="spellStart"/>
      <w:r w:rsidRPr="007C61C5">
        <w:rPr>
          <w:rFonts w:ascii="Kalinga" w:hAnsi="Kalinga" w:cs="Kalinga"/>
          <w:sz w:val="24"/>
          <w:szCs w:val="24"/>
        </w:rPr>
        <w:t>KinderSponsorPlan</w:t>
      </w:r>
      <w:proofErr w:type="spellEnd"/>
      <w:r w:rsidRPr="007C61C5">
        <w:rPr>
          <w:rFonts w:ascii="Kalinga" w:hAnsi="Kalinga" w:cs="Kalinga"/>
          <w:sz w:val="24"/>
          <w:szCs w:val="24"/>
        </w:rPr>
        <w:t xml:space="preserve">, </w:t>
      </w:r>
    </w:p>
    <w:p w:rsidR="00EC1113" w:rsidRPr="007C61C5" w:rsidRDefault="00EC1113" w:rsidP="00EC1113">
      <w:pPr>
        <w:pStyle w:val="Plattetekstinspringen"/>
        <w:numPr>
          <w:ilvl w:val="0"/>
          <w:numId w:val="2"/>
        </w:numPr>
        <w:spacing w:after="0" w:line="240" w:lineRule="auto"/>
        <w:contextualSpacing w:val="0"/>
        <w:jc w:val="both"/>
        <w:rPr>
          <w:rFonts w:ascii="Kalinga" w:hAnsi="Kalinga" w:cs="Kalinga"/>
          <w:i/>
          <w:iCs/>
          <w:sz w:val="24"/>
          <w:szCs w:val="24"/>
        </w:rPr>
      </w:pPr>
      <w:r w:rsidRPr="007C61C5">
        <w:rPr>
          <w:rFonts w:ascii="Kalinga" w:hAnsi="Kalinga" w:cs="Kalinga"/>
          <w:sz w:val="24"/>
          <w:szCs w:val="24"/>
        </w:rPr>
        <w:t xml:space="preserve">Donateurschap en </w:t>
      </w:r>
    </w:p>
    <w:p w:rsidR="00EC1113" w:rsidRPr="007C61C5" w:rsidRDefault="00EC1113" w:rsidP="00EC1113">
      <w:pPr>
        <w:pStyle w:val="Plattetekstinspringen"/>
        <w:numPr>
          <w:ilvl w:val="0"/>
          <w:numId w:val="2"/>
        </w:numPr>
        <w:spacing w:after="0" w:line="240" w:lineRule="auto"/>
        <w:contextualSpacing w:val="0"/>
        <w:jc w:val="both"/>
        <w:rPr>
          <w:rFonts w:ascii="Kalinga" w:hAnsi="Kalinga" w:cs="Kalinga"/>
          <w:i/>
          <w:iCs/>
          <w:sz w:val="24"/>
          <w:szCs w:val="24"/>
        </w:rPr>
      </w:pPr>
      <w:r w:rsidRPr="007C61C5">
        <w:rPr>
          <w:rFonts w:ascii="Kalinga" w:hAnsi="Kalinga" w:cs="Kalinga"/>
          <w:sz w:val="24"/>
          <w:szCs w:val="24"/>
        </w:rPr>
        <w:t>Specifieke Financiële Acties</w:t>
      </w:r>
    </w:p>
    <w:p w:rsidR="00EC1113" w:rsidRPr="007C61C5" w:rsidRDefault="00EC1113" w:rsidP="00EC1113">
      <w:pPr>
        <w:pStyle w:val="Plattetekstinspringen"/>
        <w:ind w:left="0"/>
        <w:jc w:val="both"/>
        <w:rPr>
          <w:rFonts w:ascii="Kalinga" w:hAnsi="Kalinga" w:cs="Kalinga"/>
          <w:i/>
          <w:iCs/>
          <w:sz w:val="24"/>
          <w:szCs w:val="24"/>
        </w:rPr>
      </w:pPr>
    </w:p>
    <w:p w:rsidR="00EC1113" w:rsidRPr="007C61C5" w:rsidRDefault="00EC1113" w:rsidP="00EC1113">
      <w:pPr>
        <w:pStyle w:val="Plattetekstinspringen"/>
        <w:ind w:left="0"/>
        <w:jc w:val="both"/>
        <w:rPr>
          <w:rFonts w:ascii="Kalinga" w:hAnsi="Kalinga" w:cs="Kalinga"/>
          <w:sz w:val="24"/>
          <w:szCs w:val="24"/>
          <w:u w:val="single"/>
        </w:rPr>
      </w:pPr>
      <w:proofErr w:type="spellStart"/>
      <w:r w:rsidRPr="007C61C5">
        <w:rPr>
          <w:rFonts w:ascii="Kalinga" w:hAnsi="Kalinga" w:cs="Kalinga"/>
          <w:sz w:val="24"/>
          <w:szCs w:val="24"/>
          <w:u w:val="single"/>
        </w:rPr>
        <w:t>KinderAdoptiePlan</w:t>
      </w:r>
      <w:proofErr w:type="spellEnd"/>
    </w:p>
    <w:p w:rsidR="00EC1113" w:rsidRPr="007C61C5" w:rsidRDefault="00EC1113" w:rsidP="00EC1113">
      <w:pPr>
        <w:pStyle w:val="Plattetekstinspringen"/>
        <w:ind w:left="0"/>
        <w:jc w:val="both"/>
        <w:rPr>
          <w:rFonts w:ascii="Kalinga" w:hAnsi="Kalinga" w:cs="Kalinga"/>
          <w:i/>
          <w:iCs/>
          <w:sz w:val="24"/>
          <w:szCs w:val="24"/>
        </w:rPr>
      </w:pPr>
      <w:r w:rsidRPr="007C61C5">
        <w:rPr>
          <w:rFonts w:ascii="Kalinga" w:hAnsi="Kalinga" w:cs="Kalinga"/>
          <w:sz w:val="24"/>
          <w:szCs w:val="24"/>
        </w:rPr>
        <w:t xml:space="preserve">Via het </w:t>
      </w:r>
      <w:proofErr w:type="spellStart"/>
      <w:r w:rsidRPr="007C61C5">
        <w:rPr>
          <w:rFonts w:ascii="Kalinga" w:hAnsi="Kalinga" w:cs="Kalinga"/>
          <w:sz w:val="24"/>
          <w:szCs w:val="24"/>
        </w:rPr>
        <w:t>KinderAdoptiePlan</w:t>
      </w:r>
      <w:proofErr w:type="spellEnd"/>
      <w:r w:rsidRPr="007C61C5">
        <w:rPr>
          <w:rFonts w:ascii="Kalinga" w:hAnsi="Kalinga" w:cs="Kalinga"/>
          <w:sz w:val="24"/>
          <w:szCs w:val="24"/>
        </w:rPr>
        <w:t xml:space="preserve"> wordt gezocht naar personen die op maandelijkse basis bereid zijn een bedrag van </w:t>
      </w:r>
      <w:r w:rsidR="00537C26">
        <w:rPr>
          <w:rFonts w:ascii="Kalinga" w:hAnsi="Kalinga" w:cs="Kalinga"/>
          <w:sz w:val="24"/>
          <w:szCs w:val="24"/>
        </w:rPr>
        <w:t xml:space="preserve">minimaal </w:t>
      </w:r>
      <w:r w:rsidRPr="007C61C5">
        <w:rPr>
          <w:rFonts w:ascii="Kalinga" w:hAnsi="Kalinga" w:cs="Kalinga"/>
          <w:sz w:val="24"/>
          <w:szCs w:val="24"/>
        </w:rPr>
        <w:t>€. 25.- bij te dragen in de kosten van een geïndividualiseerd kind in het Kinderhuis. Deze personen ontvangen een foto en een korte beschrijving van het kind en van tijd tot tijd een tekening of een briefje van het kind, afhankelijk van de leeftijd van het betreffende kind.</w:t>
      </w:r>
    </w:p>
    <w:p w:rsidR="00EC1113" w:rsidRPr="007C61C5" w:rsidRDefault="00EC1113" w:rsidP="00EC1113">
      <w:pPr>
        <w:pStyle w:val="Plattetekstinspringen"/>
        <w:ind w:left="0"/>
        <w:jc w:val="both"/>
        <w:rPr>
          <w:rFonts w:ascii="Kalinga" w:hAnsi="Kalinga" w:cs="Kalinga"/>
          <w:i/>
          <w:iCs/>
          <w:sz w:val="24"/>
          <w:szCs w:val="24"/>
        </w:rPr>
      </w:pPr>
    </w:p>
    <w:p w:rsidR="00EC1113" w:rsidRPr="007C61C5" w:rsidRDefault="00EC1113" w:rsidP="00EC1113">
      <w:pPr>
        <w:pStyle w:val="Plattetekstinspringen"/>
        <w:ind w:left="0"/>
        <w:jc w:val="both"/>
        <w:rPr>
          <w:rFonts w:ascii="Kalinga" w:hAnsi="Kalinga" w:cs="Kalinga"/>
          <w:sz w:val="24"/>
          <w:szCs w:val="24"/>
          <w:u w:val="single"/>
        </w:rPr>
      </w:pPr>
      <w:proofErr w:type="spellStart"/>
      <w:r w:rsidRPr="007C61C5">
        <w:rPr>
          <w:rFonts w:ascii="Kalinga" w:hAnsi="Kalinga" w:cs="Kalinga"/>
          <w:sz w:val="24"/>
          <w:szCs w:val="24"/>
          <w:u w:val="single"/>
        </w:rPr>
        <w:t>KinderSponsorPlan</w:t>
      </w:r>
      <w:proofErr w:type="spellEnd"/>
    </w:p>
    <w:p w:rsidR="00EC1113" w:rsidRPr="007C61C5" w:rsidRDefault="00EC1113" w:rsidP="00EC1113">
      <w:pPr>
        <w:pStyle w:val="Plattetekstinspringen"/>
        <w:ind w:left="0"/>
        <w:jc w:val="both"/>
        <w:rPr>
          <w:rFonts w:ascii="Kalinga" w:hAnsi="Kalinga" w:cs="Kalinga"/>
          <w:i/>
          <w:iCs/>
          <w:sz w:val="24"/>
          <w:szCs w:val="24"/>
        </w:rPr>
      </w:pPr>
      <w:r w:rsidRPr="007C61C5">
        <w:rPr>
          <w:rFonts w:ascii="Kalinga" w:hAnsi="Kalinga" w:cs="Kalinga"/>
          <w:sz w:val="24"/>
          <w:szCs w:val="24"/>
        </w:rPr>
        <w:t xml:space="preserve">In tegenstelling tot het </w:t>
      </w:r>
      <w:proofErr w:type="spellStart"/>
      <w:r w:rsidRPr="007C61C5">
        <w:rPr>
          <w:rFonts w:ascii="Kalinga" w:hAnsi="Kalinga" w:cs="Kalinga"/>
          <w:sz w:val="24"/>
          <w:szCs w:val="24"/>
        </w:rPr>
        <w:t>KinderAdoptieplan</w:t>
      </w:r>
      <w:proofErr w:type="spellEnd"/>
      <w:r w:rsidRPr="007C61C5">
        <w:rPr>
          <w:rFonts w:ascii="Kalinga" w:hAnsi="Kalinga" w:cs="Kalinga"/>
          <w:sz w:val="24"/>
          <w:szCs w:val="24"/>
        </w:rPr>
        <w:t xml:space="preserve"> ontvangen de sponsors geen individuele gegevens van het kind. </w:t>
      </w:r>
    </w:p>
    <w:p w:rsidR="00EC1113" w:rsidRPr="007C61C5" w:rsidRDefault="00EC1113" w:rsidP="00EC1113">
      <w:pPr>
        <w:pStyle w:val="Plattetekstinspringen"/>
        <w:ind w:left="0"/>
        <w:jc w:val="both"/>
        <w:rPr>
          <w:rFonts w:ascii="Kalinga" w:hAnsi="Kalinga" w:cs="Kalinga"/>
          <w:i/>
          <w:iCs/>
          <w:sz w:val="24"/>
          <w:szCs w:val="24"/>
        </w:rPr>
      </w:pPr>
    </w:p>
    <w:p w:rsidR="00EC1113" w:rsidRPr="007C61C5" w:rsidRDefault="00EC1113" w:rsidP="00EC1113">
      <w:pPr>
        <w:pStyle w:val="Plattetekstinspringen"/>
        <w:ind w:left="0"/>
        <w:jc w:val="both"/>
        <w:rPr>
          <w:rFonts w:ascii="Kalinga" w:hAnsi="Kalinga" w:cs="Kalinga"/>
          <w:sz w:val="24"/>
          <w:szCs w:val="24"/>
          <w:u w:val="single"/>
        </w:rPr>
      </w:pPr>
      <w:r w:rsidRPr="007C61C5">
        <w:rPr>
          <w:rFonts w:ascii="Kalinga" w:hAnsi="Kalinga" w:cs="Kalinga"/>
          <w:sz w:val="24"/>
          <w:szCs w:val="24"/>
          <w:u w:val="single"/>
        </w:rPr>
        <w:t>Donateurs</w:t>
      </w:r>
    </w:p>
    <w:p w:rsidR="00EC1113" w:rsidRPr="007C61C5" w:rsidRDefault="00EC1113" w:rsidP="00EC1113">
      <w:pPr>
        <w:pStyle w:val="Plattetekstinspringen"/>
        <w:ind w:left="0"/>
        <w:jc w:val="both"/>
        <w:rPr>
          <w:rFonts w:ascii="Kalinga" w:hAnsi="Kalinga" w:cs="Kalinga"/>
          <w:i/>
          <w:iCs/>
          <w:sz w:val="24"/>
          <w:szCs w:val="24"/>
        </w:rPr>
      </w:pPr>
      <w:r w:rsidRPr="007C61C5">
        <w:rPr>
          <w:rFonts w:ascii="Kalinga" w:hAnsi="Kalinga" w:cs="Kalinga"/>
          <w:sz w:val="24"/>
          <w:szCs w:val="24"/>
        </w:rPr>
        <w:t>Een klein aantal giftgevers geeft éénmaal per jaar een bedrag als algemene bijdrage.</w:t>
      </w:r>
    </w:p>
    <w:p w:rsidR="00EC1113" w:rsidRPr="007C61C5" w:rsidRDefault="00EC1113" w:rsidP="00EC1113">
      <w:pPr>
        <w:pStyle w:val="Plattetekstinspringen"/>
        <w:ind w:left="0"/>
        <w:jc w:val="both"/>
        <w:rPr>
          <w:rFonts w:ascii="Kalinga" w:hAnsi="Kalinga" w:cs="Kalinga"/>
          <w:i/>
          <w:iCs/>
          <w:sz w:val="24"/>
          <w:szCs w:val="24"/>
        </w:rPr>
      </w:pPr>
    </w:p>
    <w:p w:rsidR="00EC1113" w:rsidRPr="007C61C5" w:rsidRDefault="00EC1113" w:rsidP="00EC1113">
      <w:pPr>
        <w:pStyle w:val="Plattetekstinspringen"/>
        <w:ind w:left="0"/>
        <w:jc w:val="both"/>
        <w:rPr>
          <w:rFonts w:ascii="Kalinga" w:hAnsi="Kalinga" w:cs="Kalinga"/>
          <w:sz w:val="24"/>
          <w:szCs w:val="24"/>
          <w:u w:val="single"/>
        </w:rPr>
      </w:pPr>
      <w:r w:rsidRPr="007C61C5">
        <w:rPr>
          <w:rFonts w:ascii="Kalinga" w:hAnsi="Kalinga" w:cs="Kalinga"/>
          <w:sz w:val="24"/>
          <w:szCs w:val="24"/>
          <w:u w:val="single"/>
        </w:rPr>
        <w:t>Specifieke Financiële Acties</w:t>
      </w:r>
    </w:p>
    <w:p w:rsidR="00EC1113" w:rsidRPr="00111161" w:rsidRDefault="00EC1113" w:rsidP="00EC1113">
      <w:pPr>
        <w:pStyle w:val="Plattetekstinspringen"/>
        <w:ind w:left="0"/>
        <w:jc w:val="both"/>
        <w:rPr>
          <w:rFonts w:ascii="Kalinga" w:hAnsi="Kalinga" w:cs="Kalinga"/>
          <w:sz w:val="24"/>
          <w:szCs w:val="24"/>
        </w:rPr>
      </w:pPr>
      <w:r w:rsidRPr="007C61C5">
        <w:rPr>
          <w:rFonts w:ascii="Kalinga" w:hAnsi="Kalinga" w:cs="Kalinga"/>
          <w:sz w:val="24"/>
          <w:szCs w:val="24"/>
        </w:rPr>
        <w:t>Afhankelijk van de specifieke noden die zich in het Kinderhuis voordoen wordt tweemaal per jaar een speci</w:t>
      </w:r>
      <w:r>
        <w:rPr>
          <w:rFonts w:ascii="Kalinga" w:hAnsi="Kalinga" w:cs="Kalinga"/>
          <w:sz w:val="24"/>
          <w:szCs w:val="24"/>
        </w:rPr>
        <w:t>ale</w:t>
      </w:r>
      <w:r w:rsidRPr="007C61C5">
        <w:rPr>
          <w:rFonts w:ascii="Kalinga" w:hAnsi="Kalinga" w:cs="Kalinga"/>
          <w:sz w:val="24"/>
          <w:szCs w:val="24"/>
        </w:rPr>
        <w:t xml:space="preserve"> actie gehouden. </w:t>
      </w:r>
    </w:p>
    <w:p w:rsidR="00EC1113" w:rsidRPr="007C61C5" w:rsidRDefault="00EC1113" w:rsidP="00EC1113">
      <w:pPr>
        <w:pStyle w:val="Plattetekstinspringen"/>
        <w:ind w:left="0"/>
        <w:jc w:val="both"/>
        <w:rPr>
          <w:rFonts w:ascii="Kalinga" w:hAnsi="Kalinga" w:cs="Kalinga"/>
          <w:i/>
          <w:iCs/>
          <w:sz w:val="24"/>
          <w:szCs w:val="24"/>
        </w:rPr>
      </w:pPr>
    </w:p>
    <w:p w:rsidR="00EC1113" w:rsidRPr="007C61C5" w:rsidRDefault="00EC1113" w:rsidP="00EC1113">
      <w:pPr>
        <w:pStyle w:val="Plattetekstinspringen"/>
        <w:ind w:left="0"/>
        <w:jc w:val="both"/>
        <w:rPr>
          <w:rFonts w:ascii="Kalinga" w:hAnsi="Kalinga" w:cs="Kalinga"/>
          <w:i/>
          <w:iCs/>
          <w:sz w:val="24"/>
          <w:szCs w:val="24"/>
        </w:rPr>
      </w:pPr>
      <w:r w:rsidRPr="007C61C5">
        <w:rPr>
          <w:rFonts w:ascii="Kalinga" w:hAnsi="Kalinga" w:cs="Kalinga"/>
          <w:sz w:val="24"/>
          <w:szCs w:val="24"/>
        </w:rPr>
        <w:t>Het voorgaande heeft de voortdurende aandacht van het bestuur en met betrekking tot de Specifieke Financiële Acties wordt nauw contact gehouden met de leiding van het kinderhuis.</w:t>
      </w:r>
    </w:p>
    <w:p w:rsidR="00EC1113" w:rsidRDefault="00EC1113" w:rsidP="00EC1113">
      <w:pPr>
        <w:pStyle w:val="Plattetekstinspringen"/>
        <w:ind w:left="0"/>
        <w:jc w:val="both"/>
        <w:rPr>
          <w:rFonts w:ascii="Kalinga" w:hAnsi="Kalinga" w:cs="Kalinga"/>
          <w:i/>
          <w:iCs/>
          <w:sz w:val="24"/>
          <w:szCs w:val="24"/>
        </w:rPr>
      </w:pPr>
    </w:p>
    <w:p w:rsidR="00EC2A68" w:rsidRDefault="00EC2A68" w:rsidP="00EC1113">
      <w:pPr>
        <w:pStyle w:val="Plattetekstinspringen"/>
        <w:ind w:left="0"/>
        <w:jc w:val="both"/>
        <w:rPr>
          <w:rFonts w:ascii="Kalinga" w:hAnsi="Kalinga" w:cs="Kalinga"/>
          <w:i/>
          <w:iCs/>
          <w:sz w:val="24"/>
          <w:szCs w:val="24"/>
        </w:rPr>
      </w:pPr>
    </w:p>
    <w:p w:rsidR="00EC2A68" w:rsidRDefault="00EC2A68" w:rsidP="00EC1113">
      <w:pPr>
        <w:pStyle w:val="Plattetekstinspringen"/>
        <w:ind w:left="0"/>
        <w:jc w:val="both"/>
        <w:rPr>
          <w:rFonts w:ascii="Kalinga" w:hAnsi="Kalinga" w:cs="Kalinga"/>
          <w:i/>
          <w:iCs/>
          <w:sz w:val="24"/>
          <w:szCs w:val="24"/>
        </w:rPr>
      </w:pPr>
    </w:p>
    <w:p w:rsidR="00EC2A68" w:rsidRDefault="00EC2A68" w:rsidP="00EC1113">
      <w:pPr>
        <w:pStyle w:val="Plattetekstinspringen"/>
        <w:ind w:left="0"/>
        <w:jc w:val="both"/>
        <w:rPr>
          <w:rFonts w:ascii="Kalinga" w:hAnsi="Kalinga" w:cs="Kalinga"/>
          <w:i/>
          <w:iCs/>
          <w:sz w:val="24"/>
          <w:szCs w:val="24"/>
        </w:rPr>
      </w:pPr>
    </w:p>
    <w:p w:rsidR="00EC2A68" w:rsidRDefault="00EC2A68" w:rsidP="00EC1113">
      <w:pPr>
        <w:pStyle w:val="Plattetekstinspringen"/>
        <w:ind w:left="0"/>
        <w:jc w:val="both"/>
        <w:rPr>
          <w:rFonts w:ascii="Kalinga" w:hAnsi="Kalinga" w:cs="Kalinga"/>
          <w:i/>
          <w:iCs/>
          <w:sz w:val="24"/>
          <w:szCs w:val="24"/>
        </w:rPr>
      </w:pPr>
    </w:p>
    <w:p w:rsidR="00EC2A68" w:rsidRDefault="00EC2A68" w:rsidP="00EC1113">
      <w:pPr>
        <w:pStyle w:val="Plattetekstinspringen"/>
        <w:ind w:left="0"/>
        <w:jc w:val="both"/>
        <w:rPr>
          <w:rFonts w:ascii="Kalinga" w:hAnsi="Kalinga" w:cs="Kalinga"/>
          <w:i/>
          <w:iCs/>
          <w:sz w:val="24"/>
          <w:szCs w:val="24"/>
        </w:rPr>
      </w:pPr>
    </w:p>
    <w:p w:rsidR="00EC2A68" w:rsidRPr="007C61C5" w:rsidRDefault="00EC2A68" w:rsidP="00EC1113">
      <w:pPr>
        <w:pStyle w:val="Plattetekstinspringen"/>
        <w:ind w:left="0"/>
        <w:jc w:val="both"/>
        <w:rPr>
          <w:rFonts w:ascii="Kalinga" w:hAnsi="Kalinga" w:cs="Kalinga"/>
          <w:i/>
          <w:iCs/>
          <w:sz w:val="24"/>
          <w:szCs w:val="24"/>
        </w:rPr>
      </w:pPr>
    </w:p>
    <w:p w:rsidR="00EC1113" w:rsidRPr="007C61C5" w:rsidRDefault="00EC1113" w:rsidP="00EC1113">
      <w:pPr>
        <w:pStyle w:val="Kop1"/>
        <w:jc w:val="both"/>
        <w:rPr>
          <w:rFonts w:ascii="Kalinga" w:hAnsi="Kalinga" w:cs="Kalinga"/>
          <w:sz w:val="24"/>
          <w:szCs w:val="24"/>
        </w:rPr>
      </w:pPr>
      <w:r w:rsidRPr="007C61C5">
        <w:rPr>
          <w:rFonts w:ascii="Kalinga" w:hAnsi="Kalinga" w:cs="Kalinga"/>
          <w:sz w:val="24"/>
          <w:szCs w:val="24"/>
        </w:rPr>
        <w:t>4. Beheer</w:t>
      </w:r>
    </w:p>
    <w:p w:rsidR="00EC1113" w:rsidRPr="007C61C5" w:rsidRDefault="00EC1113" w:rsidP="00EC1113">
      <w:pPr>
        <w:pStyle w:val="Plattetekstinspringen"/>
        <w:ind w:left="0"/>
        <w:jc w:val="both"/>
        <w:rPr>
          <w:rFonts w:ascii="Kalinga" w:hAnsi="Kalinga" w:cs="Kalinga"/>
          <w:i/>
          <w:iCs/>
          <w:sz w:val="24"/>
          <w:szCs w:val="24"/>
        </w:rPr>
      </w:pPr>
      <w:r w:rsidRPr="007C61C5">
        <w:rPr>
          <w:rFonts w:ascii="Kalinga" w:hAnsi="Kalinga" w:cs="Kalinga"/>
          <w:sz w:val="24"/>
          <w:szCs w:val="24"/>
        </w:rPr>
        <w:t>De huidige procedure met betrekking tot het beheer wordt gecontinueerd</w:t>
      </w:r>
      <w:r w:rsidR="00F76816">
        <w:rPr>
          <w:rFonts w:ascii="Kalinga" w:hAnsi="Kalinga" w:cs="Kalinga"/>
          <w:sz w:val="24"/>
          <w:szCs w:val="24"/>
        </w:rPr>
        <w:t>.</w:t>
      </w:r>
      <w:r w:rsidRPr="007C61C5">
        <w:rPr>
          <w:rFonts w:ascii="Kalinga" w:hAnsi="Kalinga" w:cs="Kalinga"/>
          <w:sz w:val="24"/>
          <w:szCs w:val="24"/>
        </w:rPr>
        <w:t xml:space="preserve"> Eénmaal per twee maanden wordt er geld overgemaakt naar Brazilië, terwijl tussendoor in Nederland verschuldigde bedragen worden voldaan. Het bestuur is verantwoordelijk voor het beheer van de toevertrouwde middelen en de penningmeester is uitsluitend gemachtigd de hiervoor genoemde betalingen te verrichten. Op iedere bestuursvergadering worden door de penningmeester aan de overige bestuursleden financiële overzichten voorgelegd. Op basis daarvan worden noodzakelijke besluiten genomen met betrekking tot overboekingen naar Brazilië en overige financiële zaken. Het streven is om in Nederland een kleine buffer </w:t>
      </w:r>
      <w:r w:rsidRPr="007C61C5">
        <w:rPr>
          <w:rFonts w:ascii="Kalinga" w:hAnsi="Kalinga" w:cs="Kalinga"/>
          <w:i/>
          <w:iCs/>
          <w:sz w:val="24"/>
          <w:szCs w:val="24"/>
        </w:rPr>
        <w:t xml:space="preserve">(het </w:t>
      </w:r>
      <w:proofErr w:type="spellStart"/>
      <w:r w:rsidRPr="007C61C5">
        <w:rPr>
          <w:rFonts w:ascii="Kalinga" w:hAnsi="Kalinga" w:cs="Kalinga"/>
          <w:i/>
          <w:iCs/>
          <w:sz w:val="24"/>
          <w:szCs w:val="24"/>
        </w:rPr>
        <w:t>zgn</w:t>
      </w:r>
      <w:proofErr w:type="spellEnd"/>
      <w:r w:rsidRPr="007C61C5">
        <w:rPr>
          <w:rFonts w:ascii="Kalinga" w:hAnsi="Kalinga" w:cs="Kalinga"/>
          <w:i/>
          <w:iCs/>
          <w:sz w:val="24"/>
          <w:szCs w:val="24"/>
        </w:rPr>
        <w:t xml:space="preserve"> Calamiteitenfonds) </w:t>
      </w:r>
      <w:r w:rsidRPr="007C61C5">
        <w:rPr>
          <w:rFonts w:ascii="Kalinga" w:hAnsi="Kalinga" w:cs="Kalinga"/>
          <w:sz w:val="24"/>
          <w:szCs w:val="24"/>
        </w:rPr>
        <w:t xml:space="preserve">aan te houden teneinde te voorkomen dat door het wegvallen van een aantal sponsors er plotseling </w:t>
      </w:r>
      <w:r>
        <w:rPr>
          <w:rFonts w:ascii="Kalinga" w:hAnsi="Kalinga" w:cs="Kalinga"/>
          <w:sz w:val="24"/>
          <w:szCs w:val="24"/>
        </w:rPr>
        <w:t>niet voldoende</w:t>
      </w:r>
      <w:r w:rsidRPr="007C61C5">
        <w:rPr>
          <w:rFonts w:ascii="Kalinga" w:hAnsi="Kalinga" w:cs="Kalinga"/>
          <w:sz w:val="24"/>
          <w:szCs w:val="24"/>
        </w:rPr>
        <w:t xml:space="preserve"> geld meer kan worden overgemaakt aan het kinderhuis. </w:t>
      </w:r>
      <w:r w:rsidRPr="007C61C5">
        <w:rPr>
          <w:rFonts w:ascii="Kalinga" w:hAnsi="Kalinga" w:cs="Kalinga"/>
          <w:iCs/>
          <w:sz w:val="24"/>
          <w:szCs w:val="24"/>
        </w:rPr>
        <w:t>Een andere reden is dat de beperkte bijdragen van de overheid in Brazilië plotseling gestaakt worden en er dan een acuut kastekort dreigt.</w:t>
      </w:r>
      <w:r w:rsidRPr="007C61C5">
        <w:rPr>
          <w:rFonts w:ascii="Kalinga" w:hAnsi="Kalinga" w:cs="Kalinga"/>
          <w:i/>
          <w:iCs/>
          <w:sz w:val="24"/>
          <w:szCs w:val="24"/>
        </w:rPr>
        <w:t xml:space="preserve"> </w:t>
      </w:r>
      <w:r w:rsidR="00F76816" w:rsidRPr="00F76816">
        <w:rPr>
          <w:rFonts w:ascii="Kalinga" w:hAnsi="Kalinga" w:cs="Kalinga"/>
          <w:iCs/>
          <w:sz w:val="24"/>
          <w:szCs w:val="24"/>
        </w:rPr>
        <w:t>Deze situatie heeft zich al enkele keren voorgedaan en het Calamiteitenfonds heeft intussen zijn doel b</w:t>
      </w:r>
      <w:r w:rsidR="00F76816">
        <w:rPr>
          <w:rFonts w:ascii="Kalinga" w:hAnsi="Kalinga" w:cs="Kalinga"/>
          <w:iCs/>
          <w:sz w:val="24"/>
          <w:szCs w:val="24"/>
        </w:rPr>
        <w:t>e</w:t>
      </w:r>
      <w:r w:rsidR="00F76816" w:rsidRPr="00F76816">
        <w:rPr>
          <w:rFonts w:ascii="Kalinga" w:hAnsi="Kalinga" w:cs="Kalinga"/>
          <w:iCs/>
          <w:sz w:val="24"/>
          <w:szCs w:val="24"/>
        </w:rPr>
        <w:t>wezen</w:t>
      </w:r>
      <w:r w:rsidR="00F76816">
        <w:rPr>
          <w:rFonts w:ascii="Kalinga" w:hAnsi="Kalinga" w:cs="Kalinga"/>
          <w:iCs/>
          <w:sz w:val="24"/>
          <w:szCs w:val="24"/>
        </w:rPr>
        <w:t>.</w:t>
      </w:r>
    </w:p>
    <w:p w:rsidR="00EC1113" w:rsidRPr="007C61C5" w:rsidRDefault="00EC1113" w:rsidP="00EC1113">
      <w:pPr>
        <w:pStyle w:val="Plattetekstinspringen"/>
        <w:ind w:left="0"/>
        <w:jc w:val="both"/>
        <w:rPr>
          <w:rFonts w:ascii="Kalinga" w:hAnsi="Kalinga" w:cs="Kalinga"/>
          <w:i/>
          <w:iCs/>
          <w:sz w:val="24"/>
          <w:szCs w:val="24"/>
        </w:rPr>
      </w:pPr>
    </w:p>
    <w:p w:rsidR="00EC1113" w:rsidRPr="007C61C5" w:rsidRDefault="00EC1113" w:rsidP="00EC1113">
      <w:pPr>
        <w:pStyle w:val="Kop1"/>
        <w:rPr>
          <w:rFonts w:ascii="Kalinga" w:hAnsi="Kalinga" w:cs="Kalinga"/>
          <w:sz w:val="24"/>
          <w:szCs w:val="24"/>
        </w:rPr>
      </w:pPr>
      <w:r w:rsidRPr="007C61C5">
        <w:rPr>
          <w:rFonts w:ascii="Kalinga" w:hAnsi="Kalinga" w:cs="Kalinga"/>
          <w:sz w:val="24"/>
          <w:szCs w:val="24"/>
        </w:rPr>
        <w:t>5. Wervingskosten</w:t>
      </w:r>
    </w:p>
    <w:p w:rsidR="00EC1113" w:rsidRPr="007C61C5" w:rsidRDefault="00EC1113" w:rsidP="00EC1113">
      <w:pPr>
        <w:pStyle w:val="Plattetekstinspringen"/>
        <w:ind w:left="0"/>
        <w:jc w:val="both"/>
        <w:rPr>
          <w:rFonts w:ascii="Kalinga" w:hAnsi="Kalinga" w:cs="Kalinga"/>
          <w:i/>
          <w:iCs/>
          <w:sz w:val="24"/>
          <w:szCs w:val="24"/>
        </w:rPr>
      </w:pPr>
      <w:r w:rsidRPr="007C61C5">
        <w:rPr>
          <w:rFonts w:ascii="Kalinga" w:hAnsi="Kalinga" w:cs="Kalinga"/>
          <w:sz w:val="24"/>
          <w:szCs w:val="24"/>
        </w:rPr>
        <w:t>Evenals in het verleden worden de kosten van de geldwerving op een zo laag mogelijk niveau gehouden. De bestuursleden werken pro Deo en kunnen ook in de komende periode tot 20</w:t>
      </w:r>
      <w:r w:rsidR="00F76816">
        <w:rPr>
          <w:rFonts w:ascii="Kalinga" w:hAnsi="Kalinga" w:cs="Kalinga"/>
          <w:sz w:val="24"/>
          <w:szCs w:val="24"/>
        </w:rPr>
        <w:t>20</w:t>
      </w:r>
      <w:r w:rsidRPr="007C61C5">
        <w:rPr>
          <w:rFonts w:ascii="Kalinga" w:hAnsi="Kalinga" w:cs="Kalinga"/>
          <w:sz w:val="24"/>
          <w:szCs w:val="24"/>
        </w:rPr>
        <w:t xml:space="preserve"> geen declaraties indienen voor autokosten, vacatiekosten, etc. Onze publiciteit blijft vooralsnog beperkt tot het viermaal per jaar opmaken en verzenden van onze Nieuwsbrief. Er wordt getracht tot een optimum te komen van de daaraan verbonden kosten en de effectiviteit van onze publicatie. Daarnaast zal getracht worden de naamsbekendheid van onze Stichting en ons werk te vergroten door het geven van presentaties in kerkelijke gemeenten en, indien de gelegenheid zich daarvoor voordoet, op conferenties, etc.</w:t>
      </w:r>
    </w:p>
    <w:p w:rsidR="00EC1113" w:rsidRPr="007C61C5" w:rsidRDefault="00EC1113" w:rsidP="00EC1113">
      <w:pPr>
        <w:pStyle w:val="Plattetekstinspringen"/>
        <w:ind w:left="0"/>
        <w:jc w:val="both"/>
        <w:rPr>
          <w:rFonts w:ascii="Kalinga" w:hAnsi="Kalinga" w:cs="Kalinga"/>
          <w:i/>
          <w:iCs/>
          <w:sz w:val="24"/>
          <w:szCs w:val="24"/>
        </w:rPr>
      </w:pPr>
      <w:r w:rsidRPr="007C61C5">
        <w:rPr>
          <w:rFonts w:ascii="Kalinga" w:hAnsi="Kalinga" w:cs="Kalinga"/>
          <w:sz w:val="24"/>
          <w:szCs w:val="24"/>
        </w:rPr>
        <w:t xml:space="preserve">Daarnaast wordt op regelmatige basis contact gehouden met de sponsors van het </w:t>
      </w:r>
      <w:proofErr w:type="spellStart"/>
      <w:r w:rsidRPr="007C61C5">
        <w:rPr>
          <w:rFonts w:ascii="Kalinga" w:hAnsi="Kalinga" w:cs="Kalinga"/>
          <w:sz w:val="24"/>
          <w:szCs w:val="24"/>
        </w:rPr>
        <w:t>KinderAdoptiePlan</w:t>
      </w:r>
      <w:proofErr w:type="spellEnd"/>
      <w:r w:rsidRPr="007C61C5">
        <w:rPr>
          <w:rFonts w:ascii="Kalinga" w:hAnsi="Kalinga" w:cs="Kalinga"/>
          <w:sz w:val="24"/>
          <w:szCs w:val="24"/>
        </w:rPr>
        <w:t>. Brieven en foto’s van de kinderen worden toegezonden en evt. ontvangen brieven van sponsors doorgezonden aan Brazilië ter vertaling en uitreiking aan de kinderen.</w:t>
      </w:r>
    </w:p>
    <w:p w:rsidR="00EC1113" w:rsidRPr="007C61C5" w:rsidRDefault="00EC1113" w:rsidP="00EC1113">
      <w:pPr>
        <w:pStyle w:val="Plattetekstinspringen"/>
        <w:ind w:left="0"/>
        <w:jc w:val="both"/>
        <w:rPr>
          <w:rFonts w:ascii="Kalinga" w:hAnsi="Kalinga" w:cs="Kalinga"/>
          <w:i/>
          <w:iCs/>
          <w:sz w:val="24"/>
          <w:szCs w:val="24"/>
        </w:rPr>
      </w:pPr>
      <w:r w:rsidRPr="007C61C5">
        <w:rPr>
          <w:rFonts w:ascii="Kalinga" w:hAnsi="Kalinga" w:cs="Kalinga"/>
          <w:sz w:val="24"/>
          <w:szCs w:val="24"/>
        </w:rPr>
        <w:t>Omdat de wervingskosten worden uitgedrukt in een percentage van de inkomsten is het niet mogelijk om bij voorbaat deze target vast te stellen. Het streven is om de kosten van fundraising ruim beneden de 10% te houden, waarin wij in de voorgaande jaren ruimschoots zijn geslaagd.</w:t>
      </w:r>
    </w:p>
    <w:p w:rsidR="00EC1113" w:rsidRDefault="00EC1113" w:rsidP="00EC1113">
      <w:pPr>
        <w:pStyle w:val="Plattetekstinspringen"/>
        <w:ind w:left="0"/>
        <w:jc w:val="both"/>
        <w:rPr>
          <w:rFonts w:ascii="Kalinga" w:hAnsi="Kalinga" w:cs="Kalinga"/>
          <w:i/>
          <w:iCs/>
          <w:sz w:val="24"/>
          <w:szCs w:val="24"/>
        </w:rPr>
      </w:pPr>
    </w:p>
    <w:p w:rsidR="00F76816" w:rsidRDefault="00F76816" w:rsidP="00EC1113">
      <w:pPr>
        <w:pStyle w:val="Plattetekstinspringen"/>
        <w:ind w:left="0"/>
        <w:jc w:val="both"/>
        <w:rPr>
          <w:rFonts w:ascii="Kalinga" w:hAnsi="Kalinga" w:cs="Kalinga"/>
          <w:i/>
          <w:iCs/>
          <w:sz w:val="24"/>
          <w:szCs w:val="24"/>
        </w:rPr>
      </w:pPr>
    </w:p>
    <w:p w:rsidR="00EC2A68" w:rsidRDefault="00EC2A68" w:rsidP="00EC1113">
      <w:pPr>
        <w:pStyle w:val="Plattetekstinspringen"/>
        <w:ind w:left="0"/>
        <w:jc w:val="both"/>
        <w:rPr>
          <w:rFonts w:ascii="Kalinga" w:hAnsi="Kalinga" w:cs="Kalinga"/>
          <w:i/>
          <w:iCs/>
          <w:sz w:val="24"/>
          <w:szCs w:val="24"/>
        </w:rPr>
      </w:pPr>
    </w:p>
    <w:p w:rsidR="00EC2A68" w:rsidRDefault="00EC2A68" w:rsidP="00EC1113">
      <w:pPr>
        <w:pStyle w:val="Plattetekstinspringen"/>
        <w:ind w:left="0"/>
        <w:jc w:val="both"/>
        <w:rPr>
          <w:rFonts w:ascii="Kalinga" w:hAnsi="Kalinga" w:cs="Kalinga"/>
          <w:i/>
          <w:iCs/>
          <w:sz w:val="24"/>
          <w:szCs w:val="24"/>
        </w:rPr>
      </w:pPr>
    </w:p>
    <w:p w:rsidR="00EC2A68" w:rsidRDefault="00EC2A68" w:rsidP="00EC1113">
      <w:pPr>
        <w:pStyle w:val="Plattetekstinspringen"/>
        <w:ind w:left="0"/>
        <w:jc w:val="both"/>
        <w:rPr>
          <w:rFonts w:ascii="Kalinga" w:hAnsi="Kalinga" w:cs="Kalinga"/>
          <w:i/>
          <w:iCs/>
          <w:sz w:val="24"/>
          <w:szCs w:val="24"/>
        </w:rPr>
      </w:pPr>
    </w:p>
    <w:p w:rsidR="00EC2A68" w:rsidRPr="007C61C5" w:rsidRDefault="00EC2A68" w:rsidP="00EC1113">
      <w:pPr>
        <w:pStyle w:val="Plattetekstinspringen"/>
        <w:ind w:left="0"/>
        <w:jc w:val="both"/>
        <w:rPr>
          <w:rFonts w:ascii="Kalinga" w:hAnsi="Kalinga" w:cs="Kalinga"/>
          <w:i/>
          <w:iCs/>
          <w:sz w:val="24"/>
          <w:szCs w:val="24"/>
        </w:rPr>
      </w:pPr>
    </w:p>
    <w:p w:rsidR="00EC1113" w:rsidRPr="007C61C5" w:rsidRDefault="00EC1113" w:rsidP="00EC1113">
      <w:pPr>
        <w:pStyle w:val="Kop1"/>
        <w:rPr>
          <w:rFonts w:ascii="Kalinga" w:hAnsi="Kalinga" w:cs="Kalinga"/>
          <w:sz w:val="24"/>
          <w:szCs w:val="24"/>
        </w:rPr>
      </w:pPr>
      <w:r w:rsidRPr="007C61C5">
        <w:rPr>
          <w:rFonts w:ascii="Kalinga" w:hAnsi="Kalinga" w:cs="Kalinga"/>
          <w:sz w:val="24"/>
          <w:szCs w:val="24"/>
        </w:rPr>
        <w:t>6. Besteding</w:t>
      </w:r>
    </w:p>
    <w:p w:rsidR="00EC1113" w:rsidRPr="007C61C5" w:rsidRDefault="00EC1113" w:rsidP="00EC1113">
      <w:pPr>
        <w:pStyle w:val="Plattetekstinspringen"/>
        <w:ind w:left="0"/>
        <w:jc w:val="both"/>
        <w:rPr>
          <w:rFonts w:ascii="Kalinga" w:hAnsi="Kalinga" w:cs="Kalinga"/>
          <w:i/>
          <w:iCs/>
          <w:sz w:val="24"/>
          <w:szCs w:val="24"/>
        </w:rPr>
      </w:pPr>
      <w:r w:rsidRPr="007C61C5">
        <w:rPr>
          <w:rFonts w:ascii="Kalinga" w:hAnsi="Kalinga" w:cs="Kalinga"/>
          <w:sz w:val="24"/>
          <w:szCs w:val="24"/>
        </w:rPr>
        <w:t>Met uitzondering van de kosten van</w:t>
      </w:r>
      <w:r w:rsidR="00537C26">
        <w:rPr>
          <w:rFonts w:ascii="Kalinga" w:hAnsi="Kalinga" w:cs="Kalinga"/>
          <w:sz w:val="24"/>
          <w:szCs w:val="24"/>
        </w:rPr>
        <w:t xml:space="preserve"> beheer in Nederland (waaronder</w:t>
      </w:r>
      <w:r w:rsidRPr="007C61C5">
        <w:rPr>
          <w:rFonts w:ascii="Kalinga" w:hAnsi="Kalinga" w:cs="Kalinga"/>
          <w:sz w:val="24"/>
          <w:szCs w:val="24"/>
        </w:rPr>
        <w:t xml:space="preserve">, bankkosten en de reeds genoemde wervingskosten) worden alle middelen aangewend voor het laten functioneren van ons kinderhuis in Brazilië. </w:t>
      </w:r>
    </w:p>
    <w:p w:rsidR="00EC1113" w:rsidRPr="007C61C5" w:rsidRDefault="00EC1113" w:rsidP="00EC1113">
      <w:pPr>
        <w:pStyle w:val="Plattetekstinspringen"/>
        <w:ind w:left="0"/>
        <w:jc w:val="both"/>
        <w:rPr>
          <w:rFonts w:ascii="Kalinga" w:hAnsi="Kalinga" w:cs="Kalinga"/>
          <w:i/>
          <w:iCs/>
          <w:sz w:val="24"/>
          <w:szCs w:val="24"/>
          <w:lang w:val="pt-BR"/>
        </w:rPr>
      </w:pPr>
      <w:r w:rsidRPr="007C61C5">
        <w:rPr>
          <w:rFonts w:ascii="Kalinga" w:hAnsi="Kalinga" w:cs="Kalinga"/>
          <w:sz w:val="24"/>
          <w:szCs w:val="24"/>
        </w:rPr>
        <w:t>Het kinderhuis wordt beheerd door een naar Braziliaans recht geregistreerde vereniging genaamd “</w:t>
      </w:r>
      <w:r w:rsidRPr="007C61C5">
        <w:rPr>
          <w:rFonts w:ascii="Kalinga" w:hAnsi="Kalinga" w:cs="Kalinga"/>
          <w:sz w:val="24"/>
          <w:szCs w:val="24"/>
          <w:lang w:val="pt-BR"/>
        </w:rPr>
        <w:t>SOCIEDADE LAR DA INF</w:t>
      </w:r>
      <w:r>
        <w:rPr>
          <w:rFonts w:ascii="Kalinga" w:hAnsi="Kalinga" w:cs="Kalinga"/>
          <w:sz w:val="24"/>
          <w:szCs w:val="24"/>
          <w:lang w:val="pt-BR"/>
        </w:rPr>
        <w:t>Â</w:t>
      </w:r>
      <w:r w:rsidRPr="007C61C5">
        <w:rPr>
          <w:rFonts w:ascii="Kalinga" w:hAnsi="Kalinga" w:cs="Kalinga"/>
          <w:sz w:val="24"/>
          <w:szCs w:val="24"/>
          <w:lang w:val="pt-BR"/>
        </w:rPr>
        <w:t>NCIA” met een</w:t>
      </w:r>
      <w:r w:rsidR="00A821F2">
        <w:rPr>
          <w:rFonts w:ascii="Kalinga" w:hAnsi="Kalinga" w:cs="Kalinga"/>
          <w:sz w:val="24"/>
          <w:szCs w:val="24"/>
          <w:lang w:val="pt-BR"/>
        </w:rPr>
        <w:t>,</w:t>
      </w:r>
      <w:r w:rsidRPr="007C61C5">
        <w:rPr>
          <w:rFonts w:ascii="Kalinga" w:hAnsi="Kalinga" w:cs="Kalinga"/>
          <w:sz w:val="24"/>
          <w:szCs w:val="24"/>
          <w:lang w:val="pt-BR"/>
        </w:rPr>
        <w:t xml:space="preserve"> volgens de Braziliaanse wetgeving voorgeschreven</w:t>
      </w:r>
      <w:r w:rsidR="00A821F2">
        <w:rPr>
          <w:rFonts w:ascii="Kalinga" w:hAnsi="Kalinga" w:cs="Kalinga"/>
          <w:sz w:val="24"/>
          <w:szCs w:val="24"/>
          <w:lang w:val="pt-BR"/>
        </w:rPr>
        <w:t>,</w:t>
      </w:r>
      <w:r w:rsidRPr="007C61C5">
        <w:rPr>
          <w:rFonts w:ascii="Kalinga" w:hAnsi="Kalinga" w:cs="Kalinga"/>
          <w:sz w:val="24"/>
          <w:szCs w:val="24"/>
          <w:lang w:val="pt-BR"/>
        </w:rPr>
        <w:t xml:space="preserve"> Braziliaans bestuur. Als Braziliaanse vereniging dient zij zich te houden aan alle in dat land van toepassing zijnde regels.</w:t>
      </w:r>
    </w:p>
    <w:p w:rsidR="00EC1113" w:rsidRPr="007C61C5" w:rsidRDefault="00EC1113" w:rsidP="00EC1113">
      <w:pPr>
        <w:pStyle w:val="Plattetekstinspringen"/>
        <w:ind w:left="0"/>
        <w:jc w:val="both"/>
        <w:rPr>
          <w:rFonts w:ascii="Kalinga" w:hAnsi="Kalinga" w:cs="Kalinga"/>
          <w:i/>
          <w:iCs/>
          <w:sz w:val="24"/>
          <w:szCs w:val="24"/>
          <w:lang w:val="pt-BR"/>
        </w:rPr>
      </w:pPr>
      <w:r w:rsidRPr="007C61C5">
        <w:rPr>
          <w:rFonts w:ascii="Kalinga" w:hAnsi="Kalinga" w:cs="Kalinga"/>
          <w:sz w:val="24"/>
          <w:szCs w:val="24"/>
          <w:lang w:val="pt-BR"/>
        </w:rPr>
        <w:t xml:space="preserve">De Vereniging rapporteert haar financiële zaken aan de Braziliaanse belastingdienst en staat onder toezicht van </w:t>
      </w:r>
      <w:r w:rsidR="00537C26">
        <w:rPr>
          <w:rFonts w:ascii="Kalinga" w:hAnsi="Kalinga" w:cs="Kalinga"/>
          <w:sz w:val="24"/>
          <w:szCs w:val="24"/>
          <w:lang w:val="pt-BR"/>
        </w:rPr>
        <w:t>het</w:t>
      </w:r>
      <w:r w:rsidRPr="007C61C5">
        <w:rPr>
          <w:rFonts w:ascii="Kalinga" w:hAnsi="Kalinga" w:cs="Kalinga"/>
          <w:sz w:val="24"/>
          <w:szCs w:val="24"/>
          <w:lang w:val="pt-BR"/>
        </w:rPr>
        <w:t xml:space="preserve"> Ministerie</w:t>
      </w:r>
      <w:r w:rsidR="00537C26">
        <w:rPr>
          <w:rFonts w:ascii="Kalinga" w:hAnsi="Kalinga" w:cs="Kalinga"/>
          <w:sz w:val="24"/>
          <w:szCs w:val="24"/>
          <w:lang w:val="pt-BR"/>
        </w:rPr>
        <w:t xml:space="preserve"> van</w:t>
      </w:r>
      <w:r w:rsidRPr="007C61C5">
        <w:rPr>
          <w:rFonts w:ascii="Kalinga" w:hAnsi="Kalinga" w:cs="Kalinga"/>
          <w:sz w:val="24"/>
          <w:szCs w:val="24"/>
          <w:lang w:val="pt-BR"/>
        </w:rPr>
        <w:t xml:space="preserve"> Onderwijs, alsmede van lokale gemeentelijke instellingen. </w:t>
      </w:r>
    </w:p>
    <w:p w:rsidR="00EC1113" w:rsidRPr="007C61C5" w:rsidRDefault="00EC1113" w:rsidP="00EC1113">
      <w:pPr>
        <w:pStyle w:val="Plattetekstinspringen"/>
        <w:ind w:left="0"/>
        <w:jc w:val="both"/>
        <w:rPr>
          <w:rFonts w:ascii="Kalinga" w:hAnsi="Kalinga" w:cs="Kalinga"/>
          <w:i/>
          <w:iCs/>
          <w:sz w:val="24"/>
          <w:szCs w:val="24"/>
          <w:lang w:val="pt-BR"/>
        </w:rPr>
      </w:pPr>
      <w:r w:rsidRPr="007C61C5">
        <w:rPr>
          <w:rFonts w:ascii="Kalinga" w:hAnsi="Kalinga" w:cs="Kalinga"/>
          <w:sz w:val="24"/>
          <w:szCs w:val="24"/>
          <w:lang w:val="pt-BR"/>
        </w:rPr>
        <w:t>Behalve de met het Braziliaans bestuur afgesproken tweemaandelijkse ondersteuning worden –na overleg- additionale bedragen overgemaakt. Deze bedragen vinden hun oorsprong vaak in de Specifieke Financiële Acties, of hebben betrekking op onderhouds</w:t>
      </w:r>
      <w:r>
        <w:rPr>
          <w:rFonts w:ascii="Kalinga" w:hAnsi="Kalinga" w:cs="Kalinga"/>
          <w:sz w:val="24"/>
          <w:szCs w:val="24"/>
          <w:lang w:val="pt-BR"/>
        </w:rPr>
        <w:t>k</w:t>
      </w:r>
      <w:r w:rsidRPr="007C61C5">
        <w:rPr>
          <w:rFonts w:ascii="Kalinga" w:hAnsi="Kalinga" w:cs="Kalinga"/>
          <w:sz w:val="24"/>
          <w:szCs w:val="24"/>
          <w:lang w:val="pt-BR"/>
        </w:rPr>
        <w:t xml:space="preserve">osten waarover tevoren overleg is gepleegd met het Nederlandse bestuur. </w:t>
      </w:r>
    </w:p>
    <w:p w:rsidR="00EC1113" w:rsidRPr="007C61C5" w:rsidRDefault="00EC1113" w:rsidP="00EC1113">
      <w:pPr>
        <w:pStyle w:val="Plattetekstinspringen"/>
        <w:ind w:left="0"/>
        <w:jc w:val="both"/>
        <w:rPr>
          <w:rFonts w:ascii="Kalinga" w:hAnsi="Kalinga" w:cs="Kalinga"/>
          <w:i/>
          <w:iCs/>
          <w:sz w:val="24"/>
          <w:szCs w:val="24"/>
        </w:rPr>
      </w:pPr>
    </w:p>
    <w:p w:rsidR="00F76816" w:rsidRDefault="00E96184" w:rsidP="00EC1113">
      <w:pPr>
        <w:pStyle w:val="Kop1"/>
        <w:rPr>
          <w:rFonts w:ascii="Kalinga" w:hAnsi="Kalinga" w:cs="Kalinga"/>
          <w:sz w:val="24"/>
          <w:szCs w:val="24"/>
        </w:rPr>
      </w:pPr>
      <w:r>
        <w:rPr>
          <w:rFonts w:ascii="Kalinga" w:hAnsi="Kalinga" w:cs="Kalinga"/>
          <w:sz w:val="24"/>
          <w:szCs w:val="24"/>
        </w:rPr>
        <w:t>7 Algemene Verordening G</w:t>
      </w:r>
      <w:r w:rsidR="00F76816">
        <w:rPr>
          <w:rFonts w:ascii="Kalinga" w:hAnsi="Kalinga" w:cs="Kalinga"/>
          <w:sz w:val="24"/>
          <w:szCs w:val="24"/>
        </w:rPr>
        <w:t>egevensbescherming</w:t>
      </w:r>
      <w:r>
        <w:rPr>
          <w:rFonts w:ascii="Kalinga" w:hAnsi="Kalinga" w:cs="Kalinga"/>
          <w:sz w:val="24"/>
          <w:szCs w:val="24"/>
        </w:rPr>
        <w:t xml:space="preserve"> (AGV)</w:t>
      </w:r>
    </w:p>
    <w:p w:rsidR="00F76816" w:rsidRPr="00EC2A68" w:rsidRDefault="00F76816" w:rsidP="00EC2A68">
      <w:pPr>
        <w:pStyle w:val="Kop2"/>
        <w:jc w:val="both"/>
        <w:rPr>
          <w:rFonts w:ascii="Kalinga" w:hAnsi="Kalinga"/>
          <w:sz w:val="24"/>
          <w:szCs w:val="24"/>
        </w:rPr>
      </w:pPr>
      <w:r w:rsidRPr="00EC2A68">
        <w:rPr>
          <w:rFonts w:ascii="Kalinga" w:hAnsi="Kalinga"/>
          <w:sz w:val="24"/>
          <w:szCs w:val="24"/>
        </w:rPr>
        <w:t xml:space="preserve">Op grond van </w:t>
      </w:r>
      <w:r w:rsidR="00E96184" w:rsidRPr="00EC2A68">
        <w:rPr>
          <w:rFonts w:ascii="Kalinga" w:hAnsi="Kalinga"/>
          <w:sz w:val="24"/>
          <w:szCs w:val="24"/>
        </w:rPr>
        <w:t xml:space="preserve">deze verordening hebben wij een Register ingesteld waarin is omschreven hoe deze zaken in onze Stichting zijn geregeld. In dit Register is opgenomen welke persoonsgegevens zijn geregistreerd en met welk doel. Omdat wij geen zgn. risicovolle gegevens en evenmin bijzondere persoonsgegevens </w:t>
      </w:r>
      <w:r w:rsidR="00A046EC">
        <w:rPr>
          <w:rFonts w:ascii="Kalinga" w:hAnsi="Kalinga"/>
          <w:sz w:val="24"/>
          <w:szCs w:val="24"/>
        </w:rPr>
        <w:t>(volgens  de Wet bescherming persoonsgegevens (</w:t>
      </w:r>
      <w:proofErr w:type="spellStart"/>
      <w:r w:rsidR="00A046EC">
        <w:rPr>
          <w:rFonts w:ascii="Kalinga" w:hAnsi="Kalinga"/>
          <w:sz w:val="24"/>
          <w:szCs w:val="24"/>
        </w:rPr>
        <w:t>Wbp</w:t>
      </w:r>
      <w:proofErr w:type="spellEnd"/>
      <w:r w:rsidR="00A046EC">
        <w:rPr>
          <w:rFonts w:ascii="Kalinga" w:hAnsi="Kalinga"/>
          <w:sz w:val="24"/>
          <w:szCs w:val="24"/>
        </w:rPr>
        <w:t xml:space="preserve">) </w:t>
      </w:r>
      <w:r w:rsidR="00E96184" w:rsidRPr="00EC2A68">
        <w:rPr>
          <w:rFonts w:ascii="Kalinga" w:hAnsi="Kalinga"/>
          <w:sz w:val="24"/>
          <w:szCs w:val="24"/>
        </w:rPr>
        <w:t xml:space="preserve">verwerken hoeven wij geen melding te doen van de verwerking van deze gegevens bij de Autoriteit Persoonsgegevens. De </w:t>
      </w:r>
      <w:r w:rsidR="0084568E">
        <w:rPr>
          <w:rFonts w:ascii="Kalinga" w:hAnsi="Kalinga"/>
          <w:sz w:val="24"/>
          <w:szCs w:val="24"/>
        </w:rPr>
        <w:t xml:space="preserve">wettelijke </w:t>
      </w:r>
      <w:r w:rsidR="00A046EC">
        <w:rPr>
          <w:rFonts w:ascii="Kalinga" w:hAnsi="Kalinga"/>
          <w:sz w:val="24"/>
          <w:szCs w:val="24"/>
        </w:rPr>
        <w:t>AVG</w:t>
      </w:r>
      <w:r w:rsidR="00844B3E" w:rsidRPr="00EC2A68">
        <w:rPr>
          <w:rFonts w:ascii="Kalinga" w:hAnsi="Kalinga"/>
          <w:sz w:val="24"/>
          <w:szCs w:val="24"/>
        </w:rPr>
        <w:t>-</w:t>
      </w:r>
      <w:r w:rsidR="00E96184" w:rsidRPr="00EC2A68">
        <w:rPr>
          <w:rFonts w:ascii="Kalinga" w:hAnsi="Kalinga"/>
          <w:sz w:val="24"/>
          <w:szCs w:val="24"/>
        </w:rPr>
        <w:t>grondslag</w:t>
      </w:r>
      <w:r w:rsidR="00844B3E" w:rsidRPr="00EC2A68">
        <w:rPr>
          <w:rFonts w:ascii="Kalinga" w:hAnsi="Kalinga"/>
          <w:sz w:val="24"/>
          <w:szCs w:val="24"/>
        </w:rPr>
        <w:t xml:space="preserve"> </w:t>
      </w:r>
      <w:r w:rsidR="00E96184" w:rsidRPr="00EC2A68">
        <w:rPr>
          <w:rFonts w:ascii="Kalinga" w:hAnsi="Kalinga"/>
          <w:sz w:val="24"/>
          <w:szCs w:val="24"/>
        </w:rPr>
        <w:t xml:space="preserve">van onze gegevensverwerking is “De gegevensverwerking is noodzakelijk voor de behartiging van </w:t>
      </w:r>
      <w:r w:rsidR="00E96184" w:rsidRPr="00EC2A68">
        <w:rPr>
          <w:rFonts w:ascii="Kalinga" w:hAnsi="Kalinga"/>
          <w:sz w:val="24"/>
          <w:szCs w:val="24"/>
          <w:u w:val="single"/>
        </w:rPr>
        <w:t>gerechtvaardigde belangen</w:t>
      </w:r>
      <w:r w:rsidR="00E96184" w:rsidRPr="00EC2A68">
        <w:rPr>
          <w:rFonts w:ascii="Kalinga" w:hAnsi="Kalinga"/>
          <w:sz w:val="24"/>
          <w:szCs w:val="24"/>
        </w:rPr>
        <w:t>”.</w:t>
      </w:r>
    </w:p>
    <w:p w:rsidR="003F0707" w:rsidRPr="00F76816" w:rsidRDefault="003F0707" w:rsidP="00E96184">
      <w:pPr>
        <w:jc w:val="both"/>
        <w:rPr>
          <w:rFonts w:ascii="Kalinga" w:hAnsi="Kalinga"/>
          <w:sz w:val="24"/>
        </w:rPr>
      </w:pPr>
    </w:p>
    <w:p w:rsidR="00EC1113" w:rsidRPr="007C61C5" w:rsidRDefault="00EC2A68" w:rsidP="00EC1113">
      <w:pPr>
        <w:pStyle w:val="Kop1"/>
        <w:rPr>
          <w:rFonts w:ascii="Kalinga" w:hAnsi="Kalinga" w:cs="Kalinga"/>
          <w:sz w:val="24"/>
          <w:szCs w:val="24"/>
        </w:rPr>
      </w:pPr>
      <w:r>
        <w:rPr>
          <w:rFonts w:ascii="Kalinga" w:hAnsi="Kalinga" w:cs="Kalinga"/>
          <w:sz w:val="24"/>
          <w:szCs w:val="24"/>
        </w:rPr>
        <w:t>8</w:t>
      </w:r>
      <w:r w:rsidR="00EC1113" w:rsidRPr="007C61C5">
        <w:rPr>
          <w:rFonts w:ascii="Kalinga" w:hAnsi="Kalinga" w:cs="Kalinga"/>
          <w:sz w:val="24"/>
          <w:szCs w:val="24"/>
        </w:rPr>
        <w:t>. Conclusie</w:t>
      </w:r>
    </w:p>
    <w:p w:rsidR="00EC1113" w:rsidRPr="007C61C5" w:rsidRDefault="00EC1113" w:rsidP="00EC1113">
      <w:pPr>
        <w:pStyle w:val="Plattetekstinspringen"/>
        <w:ind w:left="0"/>
        <w:jc w:val="both"/>
        <w:rPr>
          <w:rFonts w:ascii="Kalinga" w:hAnsi="Kalinga" w:cs="Kalinga"/>
          <w:i/>
          <w:iCs/>
          <w:sz w:val="24"/>
          <w:szCs w:val="24"/>
        </w:rPr>
      </w:pPr>
      <w:r w:rsidRPr="007C61C5">
        <w:rPr>
          <w:rFonts w:ascii="Kalinga" w:hAnsi="Kalinga" w:cs="Kalinga"/>
          <w:sz w:val="24"/>
          <w:szCs w:val="24"/>
        </w:rPr>
        <w:t>Het voorgaande houdt in feite in dat het bestaande beleid, dat over een groot aantal jaren zeer werkbaar is gebleken, wordt gecontinueerd.</w:t>
      </w:r>
    </w:p>
    <w:p w:rsidR="00EC1113" w:rsidRPr="00F16127" w:rsidRDefault="00EC1113" w:rsidP="00EC1113">
      <w:pPr>
        <w:jc w:val="both"/>
        <w:rPr>
          <w:rFonts w:ascii="Kalinga" w:hAnsi="Kalinga" w:cs="Kalinga"/>
          <w:color w:val="000000"/>
          <w:szCs w:val="30"/>
        </w:rPr>
      </w:pPr>
    </w:p>
    <w:p w:rsidR="00EC1113" w:rsidRPr="00EC2A68" w:rsidRDefault="00EC1113" w:rsidP="00EC1113">
      <w:pPr>
        <w:jc w:val="both"/>
        <w:rPr>
          <w:rFonts w:ascii="Kalinga" w:hAnsi="Kalinga" w:cs="Kalinga"/>
          <w:sz w:val="24"/>
          <w:szCs w:val="30"/>
        </w:rPr>
      </w:pPr>
      <w:r w:rsidRPr="00EC2A68">
        <w:rPr>
          <w:rFonts w:ascii="Kalinga" w:hAnsi="Kalinga" w:cs="Kalinga"/>
          <w:sz w:val="24"/>
          <w:szCs w:val="30"/>
        </w:rPr>
        <w:t>Dit Beleidsplan 201</w:t>
      </w:r>
      <w:r w:rsidR="003F0707" w:rsidRPr="00EC2A68">
        <w:rPr>
          <w:rFonts w:ascii="Kalinga" w:hAnsi="Kalinga" w:cs="Kalinga"/>
          <w:sz w:val="24"/>
          <w:szCs w:val="30"/>
        </w:rPr>
        <w:t>8</w:t>
      </w:r>
      <w:r w:rsidR="00537C26" w:rsidRPr="00EC2A68">
        <w:rPr>
          <w:rFonts w:ascii="Kalinga" w:hAnsi="Kalinga" w:cs="Kalinga"/>
          <w:sz w:val="24"/>
          <w:szCs w:val="30"/>
        </w:rPr>
        <w:t>/20</w:t>
      </w:r>
      <w:r w:rsidR="003F0707" w:rsidRPr="00EC2A68">
        <w:rPr>
          <w:rFonts w:ascii="Kalinga" w:hAnsi="Kalinga" w:cs="Kalinga"/>
          <w:sz w:val="24"/>
          <w:szCs w:val="30"/>
        </w:rPr>
        <w:t>20</w:t>
      </w:r>
      <w:r w:rsidRPr="00EC2A68">
        <w:rPr>
          <w:rFonts w:ascii="Kalinga" w:hAnsi="Kalinga" w:cs="Kalinga"/>
          <w:sz w:val="24"/>
          <w:szCs w:val="30"/>
        </w:rPr>
        <w:t xml:space="preserve"> kan gedurende de looptijd worden aangepast indien daartoe naar de mening van het Bestuur aanleiding toe is.</w:t>
      </w:r>
    </w:p>
    <w:p w:rsidR="00EC1113" w:rsidRDefault="00EC1113" w:rsidP="00EC1113">
      <w:pPr>
        <w:rPr>
          <w:rFonts w:ascii="Kalinga" w:hAnsi="Kalinga" w:cs="Kalinga"/>
          <w:sz w:val="22"/>
        </w:rPr>
      </w:pPr>
    </w:p>
    <w:p w:rsidR="00D32376" w:rsidRDefault="00D32376"/>
    <w:sectPr w:rsidR="00D32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alinga">
    <w:altName w:val="Bahnschrift Light"/>
    <w:panose1 w:val="020B0502040204020203"/>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216B"/>
    <w:multiLevelType w:val="hybridMultilevel"/>
    <w:tmpl w:val="552CD4A4"/>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50C1EE8"/>
    <w:multiLevelType w:val="hybridMultilevel"/>
    <w:tmpl w:val="BAB2D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13"/>
    <w:rsid w:val="003F0707"/>
    <w:rsid w:val="004860A2"/>
    <w:rsid w:val="00537C26"/>
    <w:rsid w:val="00844B3E"/>
    <w:rsid w:val="0084568E"/>
    <w:rsid w:val="00A046EC"/>
    <w:rsid w:val="00A821F2"/>
    <w:rsid w:val="00C3173D"/>
    <w:rsid w:val="00D32376"/>
    <w:rsid w:val="00E4449D"/>
    <w:rsid w:val="00E96184"/>
    <w:rsid w:val="00EC1113"/>
    <w:rsid w:val="00EC2A68"/>
    <w:rsid w:val="00F76816"/>
    <w:rsid w:val="00F95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113"/>
    <w:pPr>
      <w:spacing w:after="0"/>
      <w:contextualSpacing/>
    </w:pPr>
    <w:rPr>
      <w:color w:val="1F497D" w:themeColor="text2"/>
      <w:sz w:val="20"/>
      <w:szCs w:val="20"/>
      <w:lang w:eastAsia="nl-NL"/>
    </w:rPr>
  </w:style>
  <w:style w:type="paragraph" w:styleId="Kop1">
    <w:name w:val="heading 1"/>
    <w:basedOn w:val="Standaard"/>
    <w:next w:val="Standaard"/>
    <w:link w:val="Kop1Char"/>
    <w:unhideWhenUsed/>
    <w:qFormat/>
    <w:rsid w:val="00EC1113"/>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Kop2">
    <w:name w:val="heading 2"/>
    <w:basedOn w:val="Standaard"/>
    <w:next w:val="Standaard"/>
    <w:link w:val="Kop2Char"/>
    <w:unhideWhenUsed/>
    <w:qFormat/>
    <w:rsid w:val="00EC1113"/>
    <w:pPr>
      <w:contextualSpacing w:val="0"/>
      <w:outlineLvl w:val="1"/>
    </w:pPr>
    <w:rPr>
      <w:rFonts w:asciiTheme="majorHAnsi" w:hAnsiTheme="majorHAnsi"/>
      <w:color w:val="17365D" w:themeColor="text2"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C1113"/>
    <w:rPr>
      <w:rFonts w:asciiTheme="majorHAnsi" w:hAnsiTheme="majorHAnsi"/>
      <w:smallCaps/>
      <w:color w:val="17365D" w:themeColor="text2" w:themeShade="BF"/>
      <w:spacing w:val="5"/>
      <w:sz w:val="32"/>
      <w:szCs w:val="32"/>
      <w:lang w:eastAsia="nl-NL"/>
    </w:rPr>
  </w:style>
  <w:style w:type="character" w:customStyle="1" w:styleId="Kop2Char">
    <w:name w:val="Kop 2 Char"/>
    <w:basedOn w:val="Standaardalinea-lettertype"/>
    <w:link w:val="Kop2"/>
    <w:rsid w:val="00EC1113"/>
    <w:rPr>
      <w:rFonts w:asciiTheme="majorHAnsi" w:hAnsiTheme="majorHAnsi"/>
      <w:color w:val="17365D" w:themeColor="text2" w:themeShade="BF"/>
      <w:sz w:val="28"/>
      <w:szCs w:val="28"/>
      <w:lang w:eastAsia="nl-NL"/>
    </w:rPr>
  </w:style>
  <w:style w:type="paragraph" w:styleId="Plattetekstinspringen">
    <w:name w:val="Body Text Indent"/>
    <w:basedOn w:val="Standaard"/>
    <w:link w:val="PlattetekstinspringenChar"/>
    <w:uiPriority w:val="99"/>
    <w:semiHidden/>
    <w:unhideWhenUsed/>
    <w:rsid w:val="00EC1113"/>
    <w:pPr>
      <w:spacing w:after="120"/>
      <w:ind w:left="283"/>
    </w:pPr>
  </w:style>
  <w:style w:type="character" w:customStyle="1" w:styleId="PlattetekstinspringenChar">
    <w:name w:val="Platte tekst inspringen Char"/>
    <w:basedOn w:val="Standaardalinea-lettertype"/>
    <w:link w:val="Plattetekstinspringen"/>
    <w:uiPriority w:val="99"/>
    <w:semiHidden/>
    <w:rsid w:val="00EC1113"/>
    <w:rPr>
      <w:color w:val="1F497D" w:themeColor="text2"/>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113"/>
    <w:pPr>
      <w:spacing w:after="0"/>
      <w:contextualSpacing/>
    </w:pPr>
    <w:rPr>
      <w:color w:val="1F497D" w:themeColor="text2"/>
      <w:sz w:val="20"/>
      <w:szCs w:val="20"/>
      <w:lang w:eastAsia="nl-NL"/>
    </w:rPr>
  </w:style>
  <w:style w:type="paragraph" w:styleId="Kop1">
    <w:name w:val="heading 1"/>
    <w:basedOn w:val="Standaard"/>
    <w:next w:val="Standaard"/>
    <w:link w:val="Kop1Char"/>
    <w:unhideWhenUsed/>
    <w:qFormat/>
    <w:rsid w:val="00EC1113"/>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Kop2">
    <w:name w:val="heading 2"/>
    <w:basedOn w:val="Standaard"/>
    <w:next w:val="Standaard"/>
    <w:link w:val="Kop2Char"/>
    <w:unhideWhenUsed/>
    <w:qFormat/>
    <w:rsid w:val="00EC1113"/>
    <w:pPr>
      <w:contextualSpacing w:val="0"/>
      <w:outlineLvl w:val="1"/>
    </w:pPr>
    <w:rPr>
      <w:rFonts w:asciiTheme="majorHAnsi" w:hAnsiTheme="majorHAnsi"/>
      <w:color w:val="17365D" w:themeColor="text2"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C1113"/>
    <w:rPr>
      <w:rFonts w:asciiTheme="majorHAnsi" w:hAnsiTheme="majorHAnsi"/>
      <w:smallCaps/>
      <w:color w:val="17365D" w:themeColor="text2" w:themeShade="BF"/>
      <w:spacing w:val="5"/>
      <w:sz w:val="32"/>
      <w:szCs w:val="32"/>
      <w:lang w:eastAsia="nl-NL"/>
    </w:rPr>
  </w:style>
  <w:style w:type="character" w:customStyle="1" w:styleId="Kop2Char">
    <w:name w:val="Kop 2 Char"/>
    <w:basedOn w:val="Standaardalinea-lettertype"/>
    <w:link w:val="Kop2"/>
    <w:rsid w:val="00EC1113"/>
    <w:rPr>
      <w:rFonts w:asciiTheme="majorHAnsi" w:hAnsiTheme="majorHAnsi"/>
      <w:color w:val="17365D" w:themeColor="text2" w:themeShade="BF"/>
      <w:sz w:val="28"/>
      <w:szCs w:val="28"/>
      <w:lang w:eastAsia="nl-NL"/>
    </w:rPr>
  </w:style>
  <w:style w:type="paragraph" w:styleId="Plattetekstinspringen">
    <w:name w:val="Body Text Indent"/>
    <w:basedOn w:val="Standaard"/>
    <w:link w:val="PlattetekstinspringenChar"/>
    <w:uiPriority w:val="99"/>
    <w:semiHidden/>
    <w:unhideWhenUsed/>
    <w:rsid w:val="00EC1113"/>
    <w:pPr>
      <w:spacing w:after="120"/>
      <w:ind w:left="283"/>
    </w:pPr>
  </w:style>
  <w:style w:type="character" w:customStyle="1" w:styleId="PlattetekstinspringenChar">
    <w:name w:val="Platte tekst inspringen Char"/>
    <w:basedOn w:val="Standaardalinea-lettertype"/>
    <w:link w:val="Plattetekstinspringen"/>
    <w:uiPriority w:val="99"/>
    <w:semiHidden/>
    <w:rsid w:val="00EC1113"/>
    <w:rPr>
      <w:color w:val="1F497D" w:themeColor="text2"/>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1154</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dc:creator>
  <cp:lastModifiedBy>Gerrit van der Starre</cp:lastModifiedBy>
  <cp:revision>8</cp:revision>
  <dcterms:created xsi:type="dcterms:W3CDTF">2018-02-02T15:00:00Z</dcterms:created>
  <dcterms:modified xsi:type="dcterms:W3CDTF">2018-02-02T16:09:00Z</dcterms:modified>
</cp:coreProperties>
</file>